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B" w:rsidRPr="00870A0B" w:rsidRDefault="00CD2B3B" w:rsidP="00CD2B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</w:t>
      </w:r>
      <w:r w:rsidRPr="00870A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ЗАТВЕРДЖЕНО</w:t>
      </w:r>
    </w:p>
    <w:p w:rsidR="00CD2B3B" w:rsidRPr="00870A0B" w:rsidRDefault="00CD2B3B" w:rsidP="00CD2B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Педагогічною радою 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директор ЗДО 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>№42</w:t>
      </w:r>
    </w:p>
    <w:p w:rsidR="00CD2B3B" w:rsidRPr="00870A0B" w:rsidRDefault="00CD2B3B" w:rsidP="00CD2B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 №42 «Джерельце»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CD2B3B" w:rsidRPr="00870A0B" w:rsidRDefault="00CD2B3B" w:rsidP="00CD2B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№1 від 31.08.2021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>О.І.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0A0B">
        <w:rPr>
          <w:rFonts w:ascii="Times New Roman" w:eastAsia="Times New Roman" w:hAnsi="Times New Roman" w:cs="Times New Roman"/>
          <w:sz w:val="28"/>
          <w:szCs w:val="28"/>
        </w:rPr>
        <w:t>Касинець</w:t>
      </w:r>
      <w:proofErr w:type="spellEnd"/>
    </w:p>
    <w:p w:rsidR="00CD2B3B" w:rsidRPr="00870A0B" w:rsidRDefault="00CD2B3B" w:rsidP="00CD2B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D2B3B" w:rsidRPr="00870A0B" w:rsidRDefault="00CD2B3B" w:rsidP="00CD2B3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CD2B3B" w:rsidRPr="002342C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uk-UA"/>
        </w:rPr>
      </w:pPr>
    </w:p>
    <w:p w:rsidR="00CD2B3B" w:rsidRPr="00AA529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Освітня програма </w:t>
      </w:r>
    </w:p>
    <w:p w:rsidR="00CD2B3B" w:rsidRPr="00AA529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CD2B3B" w:rsidRPr="00AA529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ЗДО</w:t>
      </w: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№42 «Джерельце» </w:t>
      </w:r>
    </w:p>
    <w:p w:rsidR="00CD2B3B" w:rsidRPr="00AA529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CD2B3B" w:rsidRPr="00AA529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загального розвитку</w:t>
      </w:r>
    </w:p>
    <w:p w:rsidR="00CD2B3B" w:rsidRPr="00AA529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</w:t>
      </w:r>
    </w:p>
    <w:p w:rsidR="00CD2B3B" w:rsidRPr="00AA529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на 2021-2022</w:t>
      </w: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н. р.</w:t>
      </w:r>
    </w:p>
    <w:p w:rsidR="00CD2B3B" w:rsidRPr="002342C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84DF"/>
          <w:sz w:val="40"/>
          <w:szCs w:val="40"/>
          <w:lang w:eastAsia="uk-UA"/>
        </w:rPr>
      </w:pPr>
    </w:p>
    <w:p w:rsidR="00CD2B3B" w:rsidRPr="002342C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84DF"/>
          <w:sz w:val="40"/>
          <w:szCs w:val="40"/>
          <w:lang w:eastAsia="uk-UA"/>
        </w:rPr>
      </w:pPr>
    </w:p>
    <w:p w:rsidR="00CD2B3B" w:rsidRPr="002342C4" w:rsidRDefault="00CD2B3B" w:rsidP="00CD2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40"/>
          <w:szCs w:val="4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CD2B3B" w:rsidRDefault="00CD2B3B" w:rsidP="00CD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       </w:t>
      </w:r>
      <w:r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</w:t>
      </w:r>
    </w:p>
    <w:p w:rsidR="00CD2B3B" w:rsidRDefault="00CD2B3B" w:rsidP="00CD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CD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Pr="00960167" w:rsidRDefault="00CD2B3B" w:rsidP="00CD2B3B">
      <w:pPr>
        <w:jc w:val="center"/>
        <w:rPr>
          <w:rFonts w:ascii="Times New Roman" w:hAnsi="Times New Roman" w:cs="Times New Roman"/>
          <w:color w:val="686868"/>
          <w:sz w:val="28"/>
          <w:szCs w:val="28"/>
        </w:rPr>
      </w:pPr>
      <w:r w:rsidRPr="0096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Зміст</w:t>
      </w:r>
    </w:p>
    <w:p w:rsidR="00CD2B3B" w:rsidRPr="00960167" w:rsidRDefault="00CD2B3B" w:rsidP="00CD2B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7511"/>
        <w:gridCol w:w="820"/>
      </w:tblGrid>
      <w:tr w:rsidR="00CD2B3B" w:rsidRPr="00960167" w:rsidTr="00FE6D3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60167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Вступ</w:t>
            </w:r>
            <w:proofErr w:type="spellEnd"/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60167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7708AB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D2B3B" w:rsidRPr="00960167" w:rsidTr="00FE6D3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Default="00CD2B3B" w:rsidP="00FE6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Розділ І</w:t>
            </w:r>
            <w:r w:rsidRPr="002342C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</w:p>
          <w:p w:rsidR="00CD2B3B" w:rsidRPr="00960167" w:rsidRDefault="00CD2B3B" w:rsidP="00FE6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        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B54110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Права та обов’язки здобувачів освіти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60167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D2B3B" w:rsidRPr="00960167" w:rsidTr="00FE6D3F">
        <w:trPr>
          <w:trHeight w:val="160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B54110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60167" w:rsidRDefault="00CD2B3B" w:rsidP="00FE6D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Загальний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обсяг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очікувані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60167" w:rsidRDefault="00CD2B3B" w:rsidP="00FE6D3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D2B3B" w:rsidRPr="00960167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D2B3B" w:rsidRPr="00960167" w:rsidTr="00FE6D3F">
        <w:trPr>
          <w:trHeight w:val="126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B54110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ІІ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12FCC" w:rsidRDefault="00CD2B3B" w:rsidP="00FE6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Перелік, зміст, триваліст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і взаємозв’язок освітніх напрямів</w:t>
            </w:r>
            <w:r w:rsidRPr="00912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логічна послід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овність їх реалізації 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12FCC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  <w:p w:rsidR="00CD2B3B" w:rsidRPr="00912FCC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B3B" w:rsidRPr="00912FCC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B3B" w:rsidRPr="002F0722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2B3B" w:rsidRPr="00960167" w:rsidTr="00FE6D3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60167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ІV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60167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Форми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організації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освітнього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60167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CD2B3B" w:rsidRPr="00960167" w:rsidTr="00FE6D3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60167" w:rsidRDefault="00CD2B3B" w:rsidP="00FE6D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3B" w:rsidRPr="00960167" w:rsidRDefault="00CD2B3B" w:rsidP="00FE6D3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якості освіти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60167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D2B3B" w:rsidRPr="00960167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CD2B3B" w:rsidRPr="00960167" w:rsidTr="00FE6D3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B54110" w:rsidRDefault="00CD2B3B" w:rsidP="00FE6D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60167" w:rsidRDefault="00CD2B3B" w:rsidP="00FE6D3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 освіта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60167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CD2B3B" w:rsidRPr="00960167" w:rsidTr="00FE6D3F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2E622F" w:rsidRDefault="00CD2B3B" w:rsidP="00FE6D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VІІ</w:t>
            </w:r>
          </w:p>
          <w:p w:rsidR="00CD2B3B" w:rsidRPr="00B54110" w:rsidRDefault="00CD2B3B" w:rsidP="00FE6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42C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 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B54110" w:rsidRDefault="00CD2B3B" w:rsidP="00FE6D3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Основні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показники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Освітньої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3B" w:rsidRPr="00960167" w:rsidRDefault="00CD2B3B" w:rsidP="00FE6D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</w:tr>
    </w:tbl>
    <w:p w:rsidR="00CD2B3B" w:rsidRPr="00960167" w:rsidRDefault="00CD2B3B" w:rsidP="00CD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Pr="00960167" w:rsidRDefault="00CD2B3B" w:rsidP="00CD2B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CD2B3B"/>
    <w:p w:rsidR="00912FCC" w:rsidRDefault="00912FCC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CD2B3B" w:rsidRDefault="00CD2B3B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E0657F" w:rsidRPr="00960167" w:rsidRDefault="00912FCC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                                                    </w:t>
      </w:r>
      <w:r w:rsidR="00E0657F"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ВСТУП</w:t>
      </w:r>
    </w:p>
    <w:p w:rsidR="005301F7" w:rsidRPr="00430289" w:rsidRDefault="005301F7" w:rsidP="004302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4 Закону України «Про дошкільну освіту» </w:t>
      </w:r>
      <w:r w:rsidRPr="00430289">
        <w:rPr>
          <w:rFonts w:ascii="Times New Roman" w:hAnsi="Times New Roman" w:cs="Times New Roman"/>
          <w:sz w:val="28"/>
          <w:szCs w:val="28"/>
        </w:rPr>
        <w:t xml:space="preserve">заклад дошкільної освіти № 42 «Джерельце» Ужгородської міської ради Закарпатської області  </w:t>
      </w:r>
      <w:r w:rsidR="00CA3A94">
        <w:rPr>
          <w:rFonts w:ascii="Times New Roman" w:hAnsi="Times New Roman" w:cs="Times New Roman"/>
          <w:color w:val="000000"/>
          <w:sz w:val="28"/>
          <w:szCs w:val="28"/>
        </w:rPr>
        <w:t>у 2021/2022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спрямовує діяльність на </w:t>
      </w:r>
      <w:r w:rsidRPr="004302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02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формування у дитини дошкільного віку моральних норм, набуття нею життєвого соціального досвіду.</w:t>
      </w:r>
    </w:p>
    <w:p w:rsidR="00E0657F" w:rsidRPr="00430289" w:rsidRDefault="00E0657F" w:rsidP="004302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Основні концептуальні підходи до розробки Освітньої програми базуються на основі чинного законодавства відповідно до Законів України «Про освіту», «Про дошкільну освіту», Указу Президента України від 13.10.2015 № 580/2015 «Про стратегію національно-патріотичного виховання дітей та молоді на 2016- 2020 роки», Базового компоненту дошкільної освіти, Концепції національно- патріотичного виховання дітей та молоді (затверджено наказом МОН України </w:t>
      </w:r>
      <w:r w:rsidRPr="00430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від 16.06.2015 № 641), Положення про дошкільний навчальний заклад (затверджено постановою Кабінету Міністрів України від 20.03.2003 № 305), Санітарного регламенту для дошкільних навчальних закладів (затверджено наказом Міністерства охорони здоров’я України від 24.03.2016 № 234), Гранично допустимого навантаження на дитину у дошкільних навчальних закладах різних типів та форм власності(затверджено наказом МОН України від 20.04.2015 № 446), інших нормативно-правових актів.</w:t>
      </w:r>
    </w:p>
    <w:p w:rsidR="00E0657F" w:rsidRPr="00430289" w:rsidRDefault="00E0657F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430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Освітня програма діяльності  закладу дошкільної освіти зорієнтована на цінності та інтереси дитини, урахування вікових можливостей, збереження дитячої субкультури, взаємозв’язок усіх сторін її життя та створення умов для соціально-емоційного благополуччя й адаптації кожної дитини в соціумі дорослих та однолітків шляхом засвоєння культурно-комунікативних засобів спілкування.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>), визначених Базовим компонентом дошкільної освіти.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Освітня програма визначає: 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загальний обсяг навантаження та очікувані результати навчання (набуті компетентності);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перелік, зміст, тривалість і взаємозв’язок освітніх ліній, логічну послідовність їх реалізації;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форми організації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систему внутрішнього забезпечення якості освіти.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Зміст освітньої програми передбачає: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формування основ соціальної адаптації та життєвої компетентності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виховання елементів природо-доцільного світогляду, розвиток позитивного емоційно-ціннісного ставлення до довкілля;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утвердження емоційно-ціннісного ставлення до практичної та духовної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діяльності людини;</w:t>
      </w: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розвиток потреби в реалізації власних творчих здібностей.</w:t>
      </w:r>
    </w:p>
    <w:p w:rsidR="00E0657F" w:rsidRPr="00430289" w:rsidRDefault="00E0657F" w:rsidP="004302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30289">
        <w:rPr>
          <w:rFonts w:ascii="Times New Roman" w:hAnsi="Times New Roman" w:cs="Times New Roman"/>
          <w:sz w:val="28"/>
          <w:szCs w:val="28"/>
          <w:u w:val="single"/>
        </w:rPr>
        <w:t>Мета і завдання освітньої програми:</w:t>
      </w:r>
      <w:r w:rsidRPr="0043028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якісної організації та здійснення освітнього процесу в ЗДО;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створення умов, комфортних для розвитку пізнавальних і психічних процесів дітей, їхньої спрямованості на активність у соціумі;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реалізації можливостей і здібностей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турбота про здоров’я, емоційне благополуччя та своєчасний всебічний розвиток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творча організація (креативність)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шанобливого ставлення до результатів дитячої творчості;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єдність підходів до виховання дітей в умовах закладу дошкільної освіти та сім’ї;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 підвищення </w:t>
      </w:r>
      <w:r w:rsidRPr="00430289">
        <w:rPr>
          <w:rFonts w:ascii="Times New Roman" w:hAnsi="Times New Roman" w:cs="Times New Roman"/>
          <w:sz w:val="28"/>
          <w:szCs w:val="28"/>
        </w:rPr>
        <w:t xml:space="preserve">професійної майстерності педагогів дошкільної освіти. </w:t>
      </w:r>
    </w:p>
    <w:p w:rsidR="00E0657F" w:rsidRPr="00430289" w:rsidRDefault="00430289" w:rsidP="00430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sz w:val="28"/>
          <w:szCs w:val="28"/>
        </w:rPr>
        <w:t xml:space="preserve">     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>Організація освітнього процесу в ЗДО</w:t>
      </w:r>
      <w:r w:rsidR="005301F7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№42</w:t>
      </w:r>
      <w:r w:rsidR="002F0722">
        <w:rPr>
          <w:rFonts w:ascii="Times New Roman" w:hAnsi="Times New Roman" w:cs="Times New Roman"/>
          <w:color w:val="000000"/>
          <w:sz w:val="28"/>
          <w:szCs w:val="28"/>
        </w:rPr>
        <w:t xml:space="preserve"> у 2021/2022</w:t>
      </w:r>
      <w:r w:rsidR="00E0657F" w:rsidRPr="00430289">
        <w:rPr>
          <w:rFonts w:ascii="Times New Roman" w:hAnsi="Times New Roman" w:cs="Times New Roman"/>
          <w:color w:val="686868"/>
          <w:sz w:val="28"/>
          <w:szCs w:val="28"/>
        </w:rPr>
        <w:t> 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 буде здійснюватися відповідно до </w:t>
      </w:r>
      <w:r w:rsidR="00E0657F" w:rsidRPr="00430289">
        <w:rPr>
          <w:rFonts w:ascii="Times New Roman" w:hAnsi="Times New Roman" w:cs="Times New Roman"/>
          <w:sz w:val="28"/>
          <w:szCs w:val="28"/>
        </w:rPr>
        <w:t>власної концепції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5301F7" w:rsidRPr="00430289">
        <w:rPr>
          <w:rFonts w:ascii="Times New Roman" w:hAnsi="Times New Roman" w:cs="Times New Roman"/>
          <w:sz w:val="28"/>
          <w:szCs w:val="28"/>
        </w:rPr>
        <w:t xml:space="preserve">гуманітарним </w:t>
      </w:r>
      <w:r w:rsidR="005301F7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напрямом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E0657F" w:rsidRPr="00430289">
        <w:rPr>
          <w:rFonts w:ascii="Times New Roman" w:hAnsi="Times New Roman" w:cs="Times New Roman"/>
          <w:sz w:val="28"/>
          <w:szCs w:val="28"/>
        </w:rPr>
        <w:t>буде спрямована на реалізацію таких завдань:</w:t>
      </w:r>
    </w:p>
    <w:p w:rsidR="00CA3A94" w:rsidRPr="0012391E" w:rsidRDefault="00CA3A94" w:rsidP="00CA3A9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2391E">
        <w:rPr>
          <w:rFonts w:ascii="Times New Roman" w:hAnsi="Times New Roman" w:cs="Times New Roman"/>
          <w:sz w:val="28"/>
          <w:szCs w:val="28"/>
        </w:rPr>
        <w:t>родовжити роботу з наступності, взаємодії в педагогічному процесі закладу дошкільної освіти і початкової школи для створення єдиної динамічної та перспективної системи, спрямованої на всебічний розвиток дітей у новій для них соціальні</w:t>
      </w:r>
      <w:r>
        <w:rPr>
          <w:rFonts w:ascii="Times New Roman" w:hAnsi="Times New Roman" w:cs="Times New Roman"/>
          <w:sz w:val="28"/>
          <w:szCs w:val="28"/>
        </w:rPr>
        <w:t>й ситуації – шкільному навчанні;</w:t>
      </w:r>
    </w:p>
    <w:p w:rsidR="00CA3A94" w:rsidRPr="0012391E" w:rsidRDefault="00CA3A94" w:rsidP="00CA3A94">
      <w:pPr>
        <w:spacing w:after="2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 о</w:t>
      </w:r>
      <w:r w:rsidRPr="0012391E">
        <w:rPr>
          <w:rFonts w:ascii="Times New Roman" w:hAnsi="Times New Roman" w:cs="Times New Roman"/>
          <w:color w:val="000000"/>
          <w:sz w:val="28"/>
          <w:szCs w:val="28"/>
        </w:rPr>
        <w:t>рганізувати роботу по формуванню у дітей ціннісного ставлення до власного здоров’я і мотивації щодо здорового способу життя, дотримання гармонійних, доброзичливих взаємин між усіма суб’єктами освітнього процесу: педагогами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дітьми та батьками вихованців;</w:t>
      </w:r>
    </w:p>
    <w:p w:rsidR="00CA3A94" w:rsidRPr="0012391E" w:rsidRDefault="00CA3A94" w:rsidP="00CA3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</w:t>
      </w:r>
      <w:r w:rsidRPr="0012391E">
        <w:rPr>
          <w:rFonts w:ascii="Times New Roman" w:hAnsi="Times New Roman" w:cs="Times New Roman"/>
          <w:sz w:val="28"/>
          <w:szCs w:val="28"/>
        </w:rPr>
        <w:t>пільно з родинами формувати передумови здорового способу життя,</w:t>
      </w:r>
    </w:p>
    <w:p w:rsidR="00CA3A94" w:rsidRPr="0012391E" w:rsidRDefault="00CA3A94" w:rsidP="00CA3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91E">
        <w:rPr>
          <w:rFonts w:ascii="Times New Roman" w:hAnsi="Times New Roman" w:cs="Times New Roman"/>
          <w:sz w:val="28"/>
          <w:szCs w:val="28"/>
        </w:rPr>
        <w:t>навички гігієни життєдіяльності дітей шляхом пропагування та</w:t>
      </w:r>
    </w:p>
    <w:p w:rsidR="00CA3A94" w:rsidRPr="0012391E" w:rsidRDefault="00CA3A94" w:rsidP="00CA3A94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12391E">
        <w:rPr>
          <w:rFonts w:ascii="Times New Roman" w:hAnsi="Times New Roman" w:cs="Times New Roman"/>
          <w:sz w:val="28"/>
          <w:szCs w:val="28"/>
        </w:rPr>
        <w:t>впровадження</w:t>
      </w:r>
      <w:r w:rsidR="00DA0A42">
        <w:rPr>
          <w:rFonts w:ascii="Times New Roman" w:hAnsi="Times New Roman" w:cs="Times New Roman"/>
          <w:sz w:val="28"/>
          <w:szCs w:val="28"/>
        </w:rPr>
        <w:t xml:space="preserve"> здоров'язберігаючих технологій;</w:t>
      </w:r>
    </w:p>
    <w:p w:rsidR="00CA3A94" w:rsidRPr="00C01690" w:rsidRDefault="00CA3A94" w:rsidP="00CA3A94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A0A42">
        <w:rPr>
          <w:rFonts w:ascii="Times New Roman" w:hAnsi="Times New Roman" w:cs="Times New Roman"/>
          <w:sz w:val="28"/>
          <w:szCs w:val="28"/>
        </w:rPr>
        <w:t>с</w:t>
      </w:r>
      <w:r w:rsidRPr="00C0169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творити освітнє середовище, вільне від будь-яких форм насильства та дискримінації, в якому спрямована робота з надання психологічної підтримки учасникам освітнього процесу, реалізуються права дітей з особливими освітніми потребами на освіту, їхня соціальна адаптація та підготовка до отримання наступного рівня освіти;</w:t>
      </w:r>
      <w:r w:rsidRPr="00C01690">
        <w:rPr>
          <w:rFonts w:ascii="Times New Roman" w:hAnsi="Times New Roman" w:cs="Times New Roman"/>
          <w:sz w:val="28"/>
          <w:szCs w:val="28"/>
          <w:lang w:eastAsia="uk-UA"/>
        </w:rPr>
        <w:t xml:space="preserve">      </w:t>
      </w:r>
    </w:p>
    <w:p w:rsidR="00E0657F" w:rsidRPr="00CA3A94" w:rsidRDefault="00E0657F" w:rsidP="00430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Педагоги ЗДО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Обов’язковий мінімум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передбачає: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компетентністний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надання пріоритету соціально-моральному розвитку особистості, формування у дітей узгоджувати особисті інтереси з колективними;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формування у дітей цілісної, реалістичної картини світу, основ світогляду;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індивідуального особистісного розвитку.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наступності і перспективності в освітньому процесі між дошкільною і початковою освітою полягає у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позитивної мотивації здобувачів освіти до освітньої діяльності здійснюється через розвиток життєвих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, необхідних для успішної самореалізації в суспільстві. </w:t>
      </w: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           </w:t>
      </w:r>
    </w:p>
    <w:p w:rsidR="00430289" w:rsidRDefault="00DA0A42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            </w:t>
      </w:r>
      <w:r w:rsidR="00430289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Розділ 1</w:t>
      </w:r>
      <w:r w:rsidR="00430289"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. </w:t>
      </w:r>
    </w:p>
    <w:p w:rsidR="00430289" w:rsidRPr="002342C4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</w:t>
      </w: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Права та обов’язки здобувачів освіти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суспільного вибору та спрямування своєї діяльності на користь іншим людям і суспільству, збагачення на цій основі інтелектуального, економічного, 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430289" w:rsidRPr="002342C4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Права та обов’язки батьків здобувачів освіти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br/>
        <w:t>Статтею 55-ю Закону України «Про освіту» визначено права та обов’язки батьків здобувачів освіти. Ця стаття починається із того, що виховання в сім’ї є першоосновою розвитку дитини як особистості. Батьки мають рівні права та обов’язки щодо освіти і розвитку дитини. Далі безпосередньо йдеться про батьків здобувачів освіти.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Батьки мають право: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захищати відповідно до законодавства права та законні інтереси здобувачів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звертатися до закладів освіти, органів управління освітою з питань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обирати заклад освіти,  вид і форму здобуття дітьми відповідної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Окремо варто звернути на такі права батьків: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брати участь у розробленні індивідуальної програми розвитку дитини та/або індивідуального навчального плану;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При цьому батьки здобувачів освіти зобов’язані: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здоров’я свого й оточуючих, довкілля;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сприяти виконанню дитиною освітньої програми та досягненню дитиною передбачених нею результатів навчання;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поважати гідність, права, свободи і законні інтереси дитини та інших учасників освітнього процесу;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дбати про фізичне і психічне здоров’я дитини, сприяти розвитку її здібностей, формувати навички здорового способу життя.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Особливо варті уваги й такі обов’язки батьків, які знадобляться в сучасному житті. Наприклад, 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Батьки зобов’язані: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 ч.4 ст.55 Закону вказано, що держава надає батькам здобувачів освіти допомогу у виконанні ними своїх обов’язків, захищає права сім’ї. При цьому органи державної влади та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Закон України «Про дошкільну освіту»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Стаття 36.Права та обов'язки батьків або осіб, які їх замінюють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Батьки або особи, які їх замінюють, мають право: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вибирати дошкільний навчальний заклад та форму здобуття дитиною дошкільної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обирати і бути обраними до органів громадського самоврядування дошкільного навчального закладу;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захищати законні інтереси своїх дітей у відповідних державних органах і суді.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 Батьки або особи, які їх замінюють, зобов'язані: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забезпечувати умови для здобуття дітьми старшого дошкільного віку дошкільної освіти за будь-якою формою;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постійно дбати про фізичне здоров'я, психічний стан дітей, створювати належні умови для розвитку їх природних задатків, нахилів та здібностей;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поважати гідність дитини;</w:t>
      </w:r>
    </w:p>
    <w:p w:rsidR="00C220C4" w:rsidRDefault="00430289" w:rsidP="00C220C4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звичаїв.</w:t>
      </w:r>
    </w:p>
    <w:p w:rsidR="00E0657F" w:rsidRPr="00C220C4" w:rsidRDefault="00C220C4" w:rsidP="00C220C4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                              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</w:t>
      </w:r>
    </w:p>
    <w:p w:rsidR="00E0657F" w:rsidRPr="00393EF9" w:rsidRDefault="00C220C4" w:rsidP="00C220C4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E0657F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Загальний обсяг навантаження та очікувані</w:t>
      </w:r>
    </w:p>
    <w:p w:rsidR="00E0657F" w:rsidRPr="00393EF9" w:rsidRDefault="00C220C4" w:rsidP="00C220C4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E0657F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 навчання здобувачів освіти</w:t>
      </w:r>
    </w:p>
    <w:p w:rsidR="00430289" w:rsidRPr="00393EF9" w:rsidRDefault="00912FCC" w:rsidP="00912F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</w:t>
      </w:r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Освітній процес у </w:t>
      </w:r>
      <w:r w:rsidR="0021498D" w:rsidRPr="00393EF9">
        <w:rPr>
          <w:rFonts w:ascii="Times New Roman" w:hAnsi="Times New Roman" w:cs="Times New Roman"/>
          <w:sz w:val="28"/>
          <w:szCs w:val="28"/>
        </w:rPr>
        <w:t xml:space="preserve">закладі дошкільної освіти № 42 «Джерельце» Ужгородської міської ради Закарпатської області  </w:t>
      </w:r>
      <w:r w:rsidR="00766A39">
        <w:rPr>
          <w:rFonts w:ascii="Times New Roman" w:hAnsi="Times New Roman" w:cs="Times New Roman"/>
          <w:color w:val="000000"/>
          <w:sz w:val="28"/>
          <w:szCs w:val="28"/>
        </w:rPr>
        <w:t>у 2021/2022</w:t>
      </w:r>
      <w:r w:rsidR="0021498D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</w:t>
      </w:r>
      <w:proofErr w:type="spellStart"/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>),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рішення педагогічної ради </w:t>
      </w:r>
      <w:r w:rsidRPr="00393EF9">
        <w:rPr>
          <w:rFonts w:ascii="Times New Roman" w:hAnsi="Times New Roman" w:cs="Times New Roman"/>
          <w:sz w:val="28"/>
          <w:szCs w:val="28"/>
        </w:rPr>
        <w:t xml:space="preserve"> закладу д</w:t>
      </w:r>
      <w:r w:rsidR="0021498D" w:rsidRPr="00393EF9">
        <w:rPr>
          <w:rFonts w:ascii="Times New Roman" w:hAnsi="Times New Roman" w:cs="Times New Roman"/>
          <w:sz w:val="28"/>
          <w:szCs w:val="28"/>
        </w:rPr>
        <w:t xml:space="preserve">ошкільної освіти №42 «Джерельце» 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№1 «31» серпня 2</w:t>
      </w:r>
      <w:r w:rsidR="00766A39">
        <w:rPr>
          <w:rFonts w:ascii="Times New Roman" w:hAnsi="Times New Roman" w:cs="Times New Roman"/>
          <w:color w:val="000000"/>
          <w:sz w:val="28"/>
          <w:szCs w:val="28"/>
        </w:rPr>
        <w:t>021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року) освітній процес здійснюється за комплексними та програмами, рекомендованими </w:t>
      </w:r>
      <w:r w:rsidRPr="00393EF9">
        <w:rPr>
          <w:rFonts w:ascii="Times New Roman" w:hAnsi="Times New Roman" w:cs="Times New Roman"/>
          <w:sz w:val="28"/>
          <w:szCs w:val="28"/>
        </w:rPr>
        <w:t xml:space="preserve">Міністерством освіти і науки України. 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lastRenderedPageBreak/>
        <w:t>Зміст інваріантної складової</w:t>
      </w:r>
      <w:r w:rsidRPr="00393EF9">
        <w:rPr>
          <w:rFonts w:ascii="Times New Roman" w:hAnsi="Times New Roman" w:cs="Times New Roman"/>
          <w:sz w:val="28"/>
          <w:szCs w:val="28"/>
        </w:rPr>
        <w:t xml:space="preserve"> Базового компонента дошкільної освіти забезпечується через чинну </w:t>
      </w: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Програму розвитку дитини дошкільного віку «Українське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» Білан О.І., Максименко О.Л.,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Возна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Л.М. та ін.</w:t>
      </w:r>
      <w:r w:rsidRPr="00393EF9">
        <w:rPr>
          <w:rFonts w:ascii="Times New Roman" w:hAnsi="Times New Roman" w:cs="Times New Roman"/>
          <w:sz w:val="28"/>
          <w:szCs w:val="28"/>
        </w:rPr>
        <w:t xml:space="preserve"> (лист Міністерства освіти і науки України від 23.05.2017 року №1/11-4988). 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Організація освітнього процесу у спеціальних та інклюзивних групах</w:t>
      </w:r>
      <w:r w:rsidRPr="00393EF9">
        <w:rPr>
          <w:rFonts w:ascii="Times New Roman" w:hAnsi="Times New Roman" w:cs="Times New Roman"/>
          <w:sz w:val="28"/>
          <w:szCs w:val="28"/>
        </w:rPr>
        <w:t xml:space="preserve"> здійснюється за освітніми програмами для роботи з дітьми, що мають особливі освітні потреби (відповідно до нозології), рекомендовані Міністерством освіти і науки України, зокрема Програмою розвитку дітей дошкільного віку із затримкою психічного розвитку від 3 до 7 років «</w:t>
      </w:r>
      <w:r w:rsidRPr="00912FCC">
        <w:rPr>
          <w:rFonts w:ascii="Times New Roman" w:hAnsi="Times New Roman" w:cs="Times New Roman"/>
          <w:sz w:val="28"/>
          <w:szCs w:val="28"/>
        </w:rPr>
        <w:t xml:space="preserve">Віконечко» </w:t>
      </w:r>
      <w:r w:rsidRPr="00393EF9">
        <w:rPr>
          <w:rFonts w:ascii="Times New Roman" w:hAnsi="Times New Roman" w:cs="Times New Roman"/>
          <w:sz w:val="28"/>
          <w:szCs w:val="28"/>
        </w:rPr>
        <w:t xml:space="preserve">Сак Т.В. (наказ Міністерства освіти і науки України від 24.07.2018 №802) та індивідуальних програм розроблених на дітей з особливими освітніми потребами. </w:t>
      </w:r>
    </w:p>
    <w:p w:rsidR="00430289" w:rsidRPr="00393EF9" w:rsidRDefault="00430289" w:rsidP="00430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Варіативна складова</w:t>
      </w:r>
      <w:r w:rsidRPr="00393EF9">
        <w:rPr>
          <w:rFonts w:ascii="Times New Roman" w:hAnsi="Times New Roman" w:cs="Times New Roman"/>
          <w:sz w:val="28"/>
          <w:szCs w:val="28"/>
        </w:rPr>
        <w:t xml:space="preserve"> Базового компонента дошкільної освіти реалізується через роботу гуртків та інтеграцію змісту парціальних програм у різні види діяльності. </w:t>
      </w:r>
    </w:p>
    <w:p w:rsidR="00430289" w:rsidRPr="00912FCC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У 2020/2021 навчальному році будуть упроваджуватись такі парціальні програми для інтеграції їх змісту у різні види діяльності:</w:t>
      </w: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«Казкова фізкультура», програма з фізичного виховання дітей раннього та дошкільного віку Єфименко М.М. (</w:t>
      </w:r>
      <w:r w:rsidRPr="00393EF9">
        <w:rPr>
          <w:rFonts w:ascii="Times New Roman" w:hAnsi="Times New Roman" w:cs="Times New Roman"/>
          <w:sz w:val="28"/>
          <w:szCs w:val="28"/>
        </w:rPr>
        <w:t xml:space="preserve">Комісією з дошкільної педагогіки та психології Науково-методичної ради з питань освіти Міністерства освіти і науки України (лист ІІТЗО від 09.07.2019 №22.1/12-Г-627)), </w:t>
      </w:r>
      <w:r w:rsidR="0021498D" w:rsidRPr="00912FCC">
        <w:rPr>
          <w:rFonts w:ascii="Times New Roman" w:hAnsi="Times New Roman" w:cs="Times New Roman"/>
          <w:sz w:val="28"/>
          <w:szCs w:val="28"/>
          <w:lang w:eastAsia="uk-UA"/>
        </w:rPr>
        <w:t>« Про себе треба знати, про себе треба дбати»</w:t>
      </w:r>
    </w:p>
    <w:p w:rsidR="00430289" w:rsidRPr="00393EF9" w:rsidRDefault="00430289" w:rsidP="0043028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Варіативна складова Базового компоненту дошкільної освіти реалізується через роботу гуртків та інтеграцію змісту парціальних програм у різні види діяльності відповід</w:t>
      </w:r>
      <w:r w:rsidR="00960167">
        <w:rPr>
          <w:rFonts w:ascii="Times New Roman" w:hAnsi="Times New Roman" w:cs="Times New Roman"/>
          <w:sz w:val="28"/>
          <w:szCs w:val="28"/>
        </w:rPr>
        <w:t>н</w:t>
      </w:r>
      <w:r w:rsidR="00766A39">
        <w:rPr>
          <w:rFonts w:ascii="Times New Roman" w:hAnsi="Times New Roman" w:cs="Times New Roman"/>
          <w:sz w:val="28"/>
          <w:szCs w:val="28"/>
        </w:rPr>
        <w:t>о до змісту парціальних програм: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 xml:space="preserve">У 2020/2021 навчальному році буде організовано роботу таких гуртків: </w:t>
      </w:r>
    </w:p>
    <w:p w:rsidR="00430289" w:rsidRPr="00393EF9" w:rsidRDefault="0021498D" w:rsidP="0043028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 xml:space="preserve"> </w:t>
      </w:r>
      <w:r w:rsidR="00430289" w:rsidRPr="00393EF9">
        <w:rPr>
          <w:rFonts w:ascii="Times New Roman" w:hAnsi="Times New Roman" w:cs="Times New Roman"/>
          <w:sz w:val="28"/>
          <w:szCs w:val="28"/>
        </w:rPr>
        <w:t>«</w:t>
      </w:r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>Дитяча хореографія» -</w:t>
      </w:r>
      <w:r w:rsidRPr="00393EF9">
        <w:rPr>
          <w:rFonts w:ascii="Times New Roman" w:hAnsi="Times New Roman" w:cs="Times New Roman"/>
          <w:sz w:val="28"/>
          <w:szCs w:val="28"/>
        </w:rPr>
        <w:t xml:space="preserve"> 2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заняття на тиждень</w:t>
      </w:r>
    </w:p>
    <w:p w:rsidR="00430289" w:rsidRPr="00393EF9" w:rsidRDefault="00766A39" w:rsidP="0043028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«Чарівний пісочок</w:t>
      </w:r>
      <w:r w:rsidR="00430289" w:rsidRPr="00393EF9">
        <w:rPr>
          <w:rFonts w:ascii="Times New Roman" w:hAnsi="Times New Roman" w:cs="Times New Roman"/>
          <w:sz w:val="28"/>
          <w:szCs w:val="28"/>
        </w:rPr>
        <w:t>»</w:t>
      </w:r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1 заняття на тиждень.</w:t>
      </w:r>
    </w:p>
    <w:p w:rsidR="00430289" w:rsidRPr="00393EF9" w:rsidRDefault="00430289" w:rsidP="008267F8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  <w:lang w:val="uk-UA"/>
        </w:rPr>
        <w:t>Діяльність гуртків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такими програмами: </w:t>
      </w:r>
      <w:r w:rsidRPr="00393EF9">
        <w:rPr>
          <w:rFonts w:ascii="Times New Roman" w:hAnsi="Times New Roman" w:cs="Times New Roman"/>
          <w:sz w:val="28"/>
          <w:szCs w:val="28"/>
          <w:lang w:val="uk-UA" w:eastAsia="uk-UA"/>
        </w:rPr>
        <w:t>Програма хореографічної діяльності дітей від 3 до 7 років «Дитяча хореографія» Шевчук А.С. (Комісією з дошкільної педагогіки та психології науково-методичною радою з питань освіти Міністерства освіти і науки України лист в</w:t>
      </w:r>
      <w:r w:rsidR="008267F8" w:rsidRPr="00393EF9">
        <w:rPr>
          <w:rFonts w:ascii="Times New Roman" w:hAnsi="Times New Roman" w:cs="Times New Roman"/>
          <w:sz w:val="28"/>
          <w:szCs w:val="28"/>
          <w:lang w:val="uk-UA" w:eastAsia="uk-UA"/>
        </w:rPr>
        <w:t>ід 18.05.2020 №22.1/12-Г-282)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</w:pPr>
      <w:r w:rsidRPr="00393EF9">
        <w:rPr>
          <w:rFonts w:ascii="Times New Roman" w:hAnsi="Times New Roman" w:cs="Times New Roman"/>
          <w:sz w:val="28"/>
          <w:szCs w:val="28"/>
        </w:rPr>
        <w:t>Мова навчання та виховання дітей українська</w:t>
      </w:r>
      <w:r w:rsidR="008267F8" w:rsidRPr="00393EF9">
        <w:rPr>
          <w:rFonts w:ascii="Times New Roman" w:hAnsi="Times New Roman" w:cs="Times New Roman"/>
          <w:sz w:val="28"/>
          <w:szCs w:val="28"/>
        </w:rPr>
        <w:t xml:space="preserve"> та словацька</w:t>
      </w:r>
      <w:r w:rsidRPr="00393EF9">
        <w:rPr>
          <w:rFonts w:ascii="Times New Roman" w:hAnsi="Times New Roman" w:cs="Times New Roman"/>
          <w:sz w:val="28"/>
          <w:szCs w:val="28"/>
        </w:rPr>
        <w:t>.</w:t>
      </w:r>
    </w:p>
    <w:p w:rsidR="00430289" w:rsidRPr="00393EF9" w:rsidRDefault="00430289" w:rsidP="0043028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Планування та організація життєдіяльності у ЗДО здійснюється за режимними моментами з урахуванням блочно-тематичного принципу планування.</w:t>
      </w:r>
    </w:p>
    <w:p w:rsidR="00430289" w:rsidRPr="00393EF9" w:rsidRDefault="00766A39" w:rsidP="00430289">
      <w:pPr>
        <w:pStyle w:val="FR2"/>
        <w:spacing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У 2021/2022</w:t>
      </w:r>
      <w:r w:rsidR="00430289" w:rsidRPr="00393EF9">
        <w:rPr>
          <w:color w:val="000000"/>
          <w:sz w:val="28"/>
          <w:szCs w:val="28"/>
        </w:rPr>
        <w:t xml:space="preserve"> навчальному році у ЗДО функціонуватимуть </w:t>
      </w:r>
      <w:r w:rsidR="008267F8" w:rsidRPr="00393EF9">
        <w:rPr>
          <w:sz w:val="28"/>
          <w:szCs w:val="28"/>
          <w:lang w:eastAsia="en-US"/>
        </w:rPr>
        <w:t>13 груп, до складу яких входять 9</w:t>
      </w:r>
      <w:r w:rsidR="00430289" w:rsidRPr="00393EF9">
        <w:rPr>
          <w:sz w:val="28"/>
          <w:szCs w:val="28"/>
          <w:lang w:eastAsia="en-US"/>
        </w:rPr>
        <w:t xml:space="preserve"> </w:t>
      </w:r>
      <w:r w:rsidR="00430289" w:rsidRPr="00393EF9">
        <w:rPr>
          <w:sz w:val="28"/>
          <w:szCs w:val="28"/>
        </w:rPr>
        <w:t>груп загального розвитку,</w:t>
      </w:r>
      <w:r w:rsidR="00430289" w:rsidRPr="00393EF9">
        <w:rPr>
          <w:sz w:val="28"/>
          <w:szCs w:val="28"/>
          <w:lang w:eastAsia="en-US"/>
        </w:rPr>
        <w:t xml:space="preserve"> 4 – </w:t>
      </w:r>
      <w:r w:rsidR="008267F8" w:rsidRPr="00393EF9">
        <w:rPr>
          <w:sz w:val="28"/>
          <w:szCs w:val="28"/>
          <w:lang w:eastAsia="en-US"/>
        </w:rPr>
        <w:t>інклюзивні групи.</w:t>
      </w:r>
    </w:p>
    <w:p w:rsidR="00430289" w:rsidRPr="00393EF9" w:rsidRDefault="00430289" w:rsidP="004302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lastRenderedPageBreak/>
        <w:t xml:space="preserve">Групи укомплектовано за віковими ознаками: </w:t>
      </w:r>
    </w:p>
    <w:p w:rsidR="00430289" w:rsidRPr="00393EF9" w:rsidRDefault="00766A39" w:rsidP="008267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перших мол</w:t>
      </w:r>
      <w:r w:rsidR="008267F8" w:rsidRPr="00393EF9">
        <w:rPr>
          <w:rFonts w:ascii="Times New Roman" w:hAnsi="Times New Roman" w:cs="Times New Roman"/>
          <w:sz w:val="28"/>
          <w:szCs w:val="28"/>
        </w:rPr>
        <w:t>одших групи (</w:t>
      </w:r>
      <w:r w:rsidR="00430289" w:rsidRPr="00393EF9">
        <w:rPr>
          <w:rFonts w:ascii="Times New Roman" w:hAnsi="Times New Roman" w:cs="Times New Roman"/>
          <w:sz w:val="28"/>
          <w:szCs w:val="28"/>
        </w:rPr>
        <w:t>від 2 до 3 років)</w:t>
      </w:r>
    </w:p>
    <w:p w:rsidR="00430289" w:rsidRPr="00393EF9" w:rsidRDefault="00766A39" w:rsidP="004302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других м</w:t>
      </w:r>
      <w:r w:rsidR="008267F8" w:rsidRPr="00393EF9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дших груп (від 3 до 4 років) – 1 інклюзивна</w:t>
      </w:r>
    </w:p>
    <w:p w:rsidR="00430289" w:rsidRPr="00393EF9" w:rsidRDefault="00766A39" w:rsidP="007C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4</w:t>
      </w:r>
      <w:r w:rsidR="007C6AA0" w:rsidRPr="00393EF9">
        <w:rPr>
          <w:rFonts w:ascii="Times New Roman" w:hAnsi="Times New Roman" w:cs="Times New Roman"/>
          <w:sz w:val="28"/>
          <w:szCs w:val="28"/>
        </w:rPr>
        <w:t xml:space="preserve"> серед</w:t>
      </w:r>
      <w:r>
        <w:rPr>
          <w:rFonts w:ascii="Times New Roman" w:hAnsi="Times New Roman" w:cs="Times New Roman"/>
          <w:sz w:val="28"/>
          <w:szCs w:val="28"/>
        </w:rPr>
        <w:t>ніх групи (від 4 до 5 років) – 2 інклюзивні</w:t>
      </w:r>
    </w:p>
    <w:p w:rsidR="00430289" w:rsidRPr="00393EF9" w:rsidRDefault="00766A39" w:rsidP="004302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6AA0" w:rsidRPr="00393EF9">
        <w:rPr>
          <w:rFonts w:ascii="Times New Roman" w:hAnsi="Times New Roman" w:cs="Times New Roman"/>
          <w:sz w:val="28"/>
          <w:szCs w:val="28"/>
        </w:rPr>
        <w:t xml:space="preserve"> старших групи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(від 5 до 6(7) років) </w:t>
      </w:r>
      <w:r w:rsidR="007C6AA0" w:rsidRPr="00393EF9">
        <w:rPr>
          <w:rFonts w:ascii="Times New Roman" w:hAnsi="Times New Roman" w:cs="Times New Roman"/>
          <w:sz w:val="28"/>
          <w:szCs w:val="28"/>
        </w:rPr>
        <w:t>–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  <w:r w:rsidR="007C6AA0" w:rsidRPr="00393EF9">
        <w:rPr>
          <w:rFonts w:ascii="Times New Roman" w:hAnsi="Times New Roman" w:cs="Times New Roman"/>
          <w:sz w:val="28"/>
          <w:szCs w:val="28"/>
        </w:rPr>
        <w:t xml:space="preserve">1 </w:t>
      </w:r>
      <w:r w:rsidR="00430289" w:rsidRPr="00393EF9">
        <w:rPr>
          <w:rFonts w:ascii="Times New Roman" w:hAnsi="Times New Roman" w:cs="Times New Roman"/>
          <w:sz w:val="28"/>
          <w:szCs w:val="28"/>
        </w:rPr>
        <w:t>інклюзивна,</w:t>
      </w:r>
    </w:p>
    <w:p w:rsidR="00430289" w:rsidRPr="00393EF9" w:rsidRDefault="00430289" w:rsidP="00430289">
      <w:pPr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EF9">
        <w:rPr>
          <w:rFonts w:ascii="Times New Roman" w:hAnsi="Times New Roman" w:cs="Times New Roman"/>
          <w:sz w:val="28"/>
          <w:szCs w:val="28"/>
          <w:lang w:eastAsia="ru-RU"/>
        </w:rPr>
        <w:t>У закладі дошкільної освіти встановлено 5-денний навчальний тиждень. Заклад працює з 7</w:t>
      </w:r>
      <w:r w:rsidR="007C6AA0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C6AA0"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 до 19</w:t>
      </w:r>
      <w:r w:rsidR="007C6AA0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0289" w:rsidRPr="00393EF9" w:rsidRDefault="007C6AA0" w:rsidP="00430289">
      <w:pPr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роботи інклюзивних груп– 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30289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 – 17</w:t>
      </w:r>
      <w:r w:rsidR="00430289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289" w:rsidRPr="00393EF9" w:rsidRDefault="00430289" w:rsidP="00430289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реалізації Базового компонента дошкільної освіти, вищезазначених освітніх програм та відповідно до наказу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Міністерства освіти і науки України 20.04.2015 №446 «Про затвердження гранично допустимого навчального навантаження на дитину у дошкільних навчальних закладах різних типів та форми власності», листа</w:t>
      </w:r>
      <w:r w:rsidRPr="00393EF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Міністерства освіти і науки України 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>30.07.2020 №1/9-411</w:t>
      </w:r>
      <w:r w:rsidRPr="00393EF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«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діяльності закладів дошкільної освіти у 2020/2021 навчальному році»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2020/2021 навчальному році в ЗДО </w:t>
      </w:r>
      <w:r w:rsidRPr="00393EF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загальний обсяг тижневого навантаження за віковими групами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становитиме:</w:t>
      </w:r>
    </w:p>
    <w:p w:rsidR="00430289" w:rsidRPr="00393EF9" w:rsidRDefault="00C220C4" w:rsidP="00C220C4">
      <w:pPr>
        <w:tabs>
          <w:tab w:val="left" w:pos="4718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D06F97" w:rsidRPr="00393EF9">
        <w:rPr>
          <w:rFonts w:ascii="Times New Roman" w:hAnsi="Times New Roman" w:cs="Times New Roman"/>
          <w:b/>
          <w:bCs/>
          <w:sz w:val="28"/>
          <w:szCs w:val="28"/>
        </w:rPr>
        <w:t xml:space="preserve">Розподіл </w:t>
      </w:r>
      <w:r w:rsidR="00430289" w:rsidRPr="00393EF9">
        <w:rPr>
          <w:rFonts w:ascii="Times New Roman" w:hAnsi="Times New Roman" w:cs="Times New Roman"/>
          <w:b/>
          <w:bCs/>
          <w:sz w:val="28"/>
          <w:szCs w:val="28"/>
        </w:rPr>
        <w:t xml:space="preserve"> занять на тиждень </w:t>
      </w:r>
    </w:p>
    <w:p w:rsidR="00430289" w:rsidRPr="00393EF9" w:rsidRDefault="00766A39" w:rsidP="00430289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2021/2022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навчальному році у групах загального розвитку </w:t>
      </w:r>
    </w:p>
    <w:p w:rsidR="00430289" w:rsidRPr="00393EF9" w:rsidRDefault="00430289" w:rsidP="00430289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Програмою розвитку дитини дошкільного віку «Українське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</w:p>
    <w:p w:rsidR="00430289" w:rsidRPr="00393EF9" w:rsidRDefault="00430289" w:rsidP="00430289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Білан О.І., Максименко О.Л.,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Возна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Л.М. та ін.</w:t>
      </w:r>
      <w:r w:rsidRPr="00393EF9">
        <w:rPr>
          <w:rFonts w:ascii="Times New Roman" w:hAnsi="Times New Roman" w:cs="Times New Roman"/>
          <w:sz w:val="28"/>
          <w:szCs w:val="28"/>
        </w:rPr>
        <w:t xml:space="preserve"> (лист Міністерства освіти і науки України від 23.05.2017 року №1/11-4988)</w:t>
      </w:r>
    </w:p>
    <w:p w:rsidR="00D06F97" w:rsidRPr="00393EF9" w:rsidRDefault="00D06F97" w:rsidP="00D06F9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9"/>
        <w:gridCol w:w="1471"/>
        <w:gridCol w:w="1471"/>
        <w:gridCol w:w="1551"/>
        <w:gridCol w:w="1531"/>
      </w:tblGrid>
      <w:tr w:rsidR="00D06F97" w:rsidRPr="00393EF9" w:rsidTr="00196022">
        <w:trPr>
          <w:trHeight w:val="390"/>
          <w:jc w:val="center"/>
        </w:trPr>
        <w:tc>
          <w:tcPr>
            <w:tcW w:w="3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 </w:t>
            </w:r>
          </w:p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 </w:t>
            </w:r>
          </w:p>
          <w:p w:rsidR="00D06F97" w:rsidRPr="00393EF9" w:rsidRDefault="00D06F97" w:rsidP="00196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Види діяльності за освітніми лініями</w:t>
            </w:r>
          </w:p>
        </w:tc>
        <w:tc>
          <w:tcPr>
            <w:tcW w:w="6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left="286"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Кількість занять на тиждень за віковими групами</w:t>
            </w:r>
          </w:p>
        </w:tc>
      </w:tr>
      <w:tr w:rsidR="00D06F97" w:rsidRPr="00393EF9" w:rsidTr="001960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перша молодша (від 2 до 3 років)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друга молодша (від 3 до 4 років)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середня (від 4 до 5 років)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старша (від 5 до 6 років)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Ознайомлення із соціумом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Ознайомлення з природним довкіллям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5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Сенсорний розвиток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lastRenderedPageBreak/>
              <w:t>Логіко-математичний розвиток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Розвиток мовлення (грамота), художня література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       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3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Здоров’я та фізичний розвиток*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uk-UA"/>
              </w:rPr>
              <w:t>Загальна кількість занять на тиждень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13</w:t>
            </w:r>
          </w:p>
        </w:tc>
      </w:tr>
    </w:tbl>
    <w:p w:rsidR="00C220C4" w:rsidRDefault="00C220C4" w:rsidP="00C220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F97" w:rsidRPr="00393EF9" w:rsidRDefault="00C220C4" w:rsidP="00C220C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ІІІ</w:t>
      </w:r>
    </w:p>
    <w:p w:rsidR="00D06F97" w:rsidRPr="00393EF9" w:rsidRDefault="00D06F97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Перелік, зміст, тривалість і взаємозв’язок освітніх ліній,</w:t>
      </w:r>
    </w:p>
    <w:p w:rsidR="00D06F97" w:rsidRPr="00393EF9" w:rsidRDefault="00D06F97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логічна послідовність їх вивчення</w:t>
      </w:r>
    </w:p>
    <w:p w:rsidR="00D06F97" w:rsidRPr="00393EF9" w:rsidRDefault="00D06F97" w:rsidP="00D0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green"/>
          <w:lang w:eastAsia="ar-SA"/>
        </w:rPr>
      </w:pP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Зміст освітнього процесу</w:t>
      </w:r>
      <w:r w:rsidR="00286C3E">
        <w:rPr>
          <w:rFonts w:ascii="Times New Roman" w:hAnsi="Times New Roman" w:cs="Times New Roman"/>
          <w:sz w:val="28"/>
          <w:szCs w:val="28"/>
        </w:rPr>
        <w:t xml:space="preserve"> в ЗДО у 2021/2022</w:t>
      </w:r>
      <w:r w:rsidRPr="00393EF9">
        <w:rPr>
          <w:rFonts w:ascii="Times New Roman" w:hAnsi="Times New Roman" w:cs="Times New Roman"/>
          <w:sz w:val="28"/>
          <w:szCs w:val="28"/>
        </w:rPr>
        <w:t xml:space="preserve"> навчальному році спрямований на формування та розвиток </w:t>
      </w:r>
      <w:proofErr w:type="spellStart"/>
      <w:r w:rsidRPr="00393EF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sz w:val="28"/>
          <w:szCs w:val="28"/>
        </w:rPr>
        <w:t xml:space="preserve"> вихованців відповідно до освітніх ліній Базового компонента:</w:t>
      </w:r>
    </w:p>
    <w:p w:rsidR="00D06F97" w:rsidRPr="00393EF9" w:rsidRDefault="00D06F97" w:rsidP="00D0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960"/>
        <w:gridCol w:w="7953"/>
      </w:tblGrid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Освітн</w:t>
            </w:r>
            <w:r w:rsidR="009C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ій</w:t>
            </w:r>
            <w:proofErr w:type="spellEnd"/>
            <w:r w:rsidR="009C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напрям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ind w:firstLine="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Зміст</w:t>
            </w:r>
            <w:proofErr w:type="spellEnd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освітнього</w:t>
            </w:r>
            <w:proofErr w:type="spellEnd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Особистість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:</w:t>
            </w:r>
          </w:p>
          <w:p w:rsidR="009C1AA2" w:rsidRPr="00393EF9" w:rsidRDefault="009C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37"/>
            </w:tblGrid>
            <w:tr w:rsidR="009C1AA2" w:rsidRPr="009C1AA2">
              <w:trPr>
                <w:trHeight w:val="4077"/>
              </w:trPr>
              <w:tc>
                <w:tcPr>
                  <w:tcW w:w="0" w:type="auto"/>
                </w:tcPr>
                <w:p w:rsidR="009C1AA2" w:rsidRPr="009C1AA2" w:rsidRDefault="009C1AA2" w:rsidP="009C1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забезпечення сприятливих умов для гармонійного, фізичного розвитку дитини, рівень якого визначається одним із важливих показників стану здоров'я особистості. Формування життєво необхідних умінь і навичок, рухової компетентності, яка проявляється в поєднані ціннісних, поведінкових установок на раціональне виконання рухових дій та прагнення до фізичного розвитку і саморозвитку, доступних дитині знань і навичок, а також навичок оцінки ефективності власної рухової активності. У процесі активної рухової діяльності відбувається становлення 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здоров'язбережувальної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компетентності, результатом якої є потреба в опануванні способами збереження та зміцнення власного здоров'я, сукупність елементарних знань про людину та її здоров'я, здоровий спосіб життя; стійка мотивація 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еколого-валеологічної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спрямованості щодо пізнання себе та довкілля, </w:t>
                  </w:r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яка спонукає до використання навичок 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здоров'язбережувальної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поведінки. Формування особистісної компетентності, де освітній потенціал компетентності реалізується у творчий активності дитини у всіх специфічно дитячих видах діяльності(ігровій, пізнавальній, образотворчій). Особистісну компетентність характеризує сформованість самосвідомості: ідентифікації себе зі своїм «Я», позитивної самооцінки, домагання визнання іншими її чеснот, уміння співвідносити «хочу» (мотиви, наміри), «можу»,(знання, вміння, навички), «буду»,(регуляція поведінки та діяльності). </w:t>
                  </w:r>
                </w:p>
              </w:tc>
            </w:tr>
          </w:tbl>
          <w:p w:rsidR="00D06F97" w:rsidRPr="009C1AA2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соціумі</w:t>
            </w:r>
            <w:proofErr w:type="spellEnd"/>
          </w:p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4E" w:rsidRPr="00037C4E" w:rsidRDefault="00037C4E" w:rsidP="00037C4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прояву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особистісних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якостей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батьківщини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посильної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подіях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відбуваються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осередках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спрямовані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суспільного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життю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сформованої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gram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міжособистісної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сім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вмінь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дотримуватися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громадянському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надбань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народу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національностей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Індикаторами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сформованості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демонструють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оточують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довкіллі</w:t>
            </w:r>
            <w:proofErr w:type="spellEnd"/>
          </w:p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4E" w:rsidRPr="00D46494" w:rsidRDefault="00967D93" w:rsidP="00967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Передбачає</w:t>
            </w:r>
            <w:proofErr w:type="spellEnd"/>
            <w:r w:rsidRPr="00967D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ф</w:t>
            </w:r>
            <w:proofErr w:type="spellStart"/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ормування</w:t>
            </w:r>
            <w:proofErr w:type="spellEnd"/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доцільної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ґрунтується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ціннісному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ставленню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знаннях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законів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формується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пізнавальної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дослідницької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господарчо</w:t>
            </w:r>
            <w:proofErr w:type="spellEnd"/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побутової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ігрової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Основою для формування природо доцільної поведінки дошкільника є знання законів природи, які пояснює вихователь. Емоційно-ціннісне ставлення дітей виявляються у інтересі до пізнання природи рідного краю, близького оточення, своєї Держави України, цікавиться об'єктами і явищами планети Земля і видимих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об'єктів Космосу. Навички, орієнтовані на сталий розвиток виявляються у сформованості в дітей початкових уявлень про сталі дії і поведінку, усвідомленні необхідності збереження ресурсів планети й особистої причетності до цього; розвиненості ефективних звичок соціальної поведінки, економного споживання ресурсів та збереження природи. </w:t>
            </w:r>
          </w:p>
          <w:p w:rsidR="00D06F97" w:rsidRPr="00D46494" w:rsidRDefault="00D06F97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Мовлення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037C4E" w:rsidRPr="00037C4E" w:rsidRDefault="00037C4E" w:rsidP="00037C4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визначена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продукувати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proofErr w:type="gram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думки,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в будь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формах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вербальних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невербальних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об'єднує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фонетичний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лексичний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граматичний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діалогічний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монологічний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складники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взаємозалежність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взаємозумовлення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Комунікативна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однолітками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дорослими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формах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конструктивної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підтримувати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партнерські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стосунки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заявляти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наміри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узгоджуючи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домовлятися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за потреби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аргументовано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відстоювати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етикетними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комунікативними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формулами (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звертання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прохання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подяки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вибачення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висловлювань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початкові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цифрової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Сформованість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художньо-мовленнєвої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відтворювати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художньо-естетичні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літературних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фольклорних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художньо-мовленнєвої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слова як культурного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друкованої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книжки,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обізнаності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7C4E" w:rsidRDefault="00037C4E" w:rsidP="00037C4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967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мистецтва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967D93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мистецько-творчої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реалізовувати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художньо-естетичний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потенціал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бажаного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розвинених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елементарно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Результатом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мистецько-творчої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елементарна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обізнаність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специфіці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художньо-продуктивній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музичній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театральній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прагнення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сприймати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сприймає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образ,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елементарно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виразності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інтерпретує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твори.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зображувальних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театрального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реквізиту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атрибутів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образотворчої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театралізованої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музичної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творчого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задуму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музичну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хоровод,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танець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інструментальну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7D93" w:rsidRDefault="00967D93" w:rsidP="00967D9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6F97" w:rsidRPr="002F0722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Гра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Сформована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вільної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насиченої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спонтанної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ініціативи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наявних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освоєння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особистісного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прагнення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шляхом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рольових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узагальненій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найближчого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збагаченого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виявляється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стійкому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інтересі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захопленості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зацікавленістю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реальних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уявлюваних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перевтілення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задумів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сюжетів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ролей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мотивована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солідарності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людяність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справедливість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самовладання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дружність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терпимість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ставиться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життєві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рольовій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виразні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думки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сенсорно-пізнавальному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просторі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Важливий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інтегровану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сенсорно-пізнавальну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дослідницьку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Відповідна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дослідницької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Сенсорно-пізнавальний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складник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довколишнього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зір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слух, нюх,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дотик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смак).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спирається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сенсорно-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пізнавальну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ґрунтується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пізнавальних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запам'ятовування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Опанування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понять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форма, величина,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час,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лічба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обчислення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логічні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цими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просторового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часі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забезпечується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дослідницькою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сенсорно-пізнавальної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накопичення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сенсомоторного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обумовлює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понять,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допомагає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розумінні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кількісних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відношень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відношень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простору,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Реалізуючи вищезазначений зміст освітнього процесу, педагогічні працівники забезпечують досягнення очікуваних результатів навчання, визначених  у </w:t>
      </w:r>
      <w:r w:rsidRPr="00393EF9">
        <w:rPr>
          <w:rFonts w:ascii="Times New Roman" w:hAnsi="Times New Roman" w:cs="Times New Roman"/>
          <w:sz w:val="28"/>
          <w:szCs w:val="28"/>
        </w:rPr>
        <w:t>освітніх програмах, зазначених у розділі І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Базового компоненту дошкільної освіти у ЗДО визначено зміст і структуру освітнього процесу за інваріантною складовою. </w:t>
      </w:r>
      <w:r w:rsidRPr="00393E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Інваріантна складова змісту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>Організація життєдіяльності дітей з урахуванням освітніх ліній,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</w:t>
      </w:r>
      <w:r w:rsidR="00967D93">
        <w:rPr>
          <w:rFonts w:ascii="Times New Roman" w:hAnsi="Times New Roman" w:cs="Times New Roman"/>
          <w:color w:val="000000"/>
          <w:sz w:val="28"/>
          <w:szCs w:val="28"/>
        </w:rPr>
        <w:t>якості освітнього процесу у 2021/2022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в ЗДО використовуються інноваційні педагогічні технології, а саме: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Діагностична методика Т. </w:t>
      </w:r>
      <w:proofErr w:type="spellStart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Піроженко</w:t>
      </w:r>
      <w:proofErr w:type="spellEnd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“Мовленнєве</w:t>
      </w:r>
      <w:proofErr w:type="spellEnd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зростання </w:t>
      </w:r>
      <w:proofErr w:type="spellStart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дошкільника”</w:t>
      </w:r>
      <w:proofErr w:type="spellEnd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ТРВЗ;</w:t>
      </w:r>
    </w:p>
    <w:p w:rsidR="00D06F97" w:rsidRPr="00393EF9" w:rsidRDefault="00D06F97" w:rsidP="00253B5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Використання спадщини В. Сухомлинського;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Ейдетика;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використання схем-моделей у лексично-граматичній роботі (Крутій К.);</w:t>
      </w:r>
    </w:p>
    <w:p w:rsidR="00253B50" w:rsidRPr="00393EF9" w:rsidRDefault="00253B50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Розвиток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творчої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уяви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дошкільного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віку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( </w:t>
      </w:r>
      <w:proofErr w:type="spellStart"/>
      <w:proofErr w:type="gram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Л.Фесюкова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Скрайбінг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як сучасна форма візуалізації навчального матеріалу;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Авторська методика З. </w:t>
      </w: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Дьєнеша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; 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Лепбук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як дослідницький проект дошкільника.</w:t>
      </w:r>
    </w:p>
    <w:p w:rsidR="00253B50" w:rsidRPr="00393EF9" w:rsidRDefault="00253B50" w:rsidP="00253B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6F97" w:rsidRPr="00393EF9" w:rsidRDefault="00D06F97" w:rsidP="00253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Очікувані результати навчання здобувачів освіти</w:t>
      </w:r>
    </w:p>
    <w:p w:rsidR="00D06F97" w:rsidRPr="00393EF9" w:rsidRDefault="00253B50" w:rsidP="00253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Очікуваними результатами освітнього процесу є набуття </w:t>
      </w:r>
      <w:proofErr w:type="spellStart"/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>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Набуття різних видів </w:t>
      </w:r>
      <w:proofErr w:type="spellStart"/>
      <w:r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Рівень сформованості </w:t>
      </w:r>
      <w:proofErr w:type="spellStart"/>
      <w:r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</w:t>
      </w:r>
      <w:r w:rsidR="008921BA" w:rsidRPr="00393EF9">
        <w:rPr>
          <w:rFonts w:ascii="Times New Roman" w:hAnsi="Times New Roman" w:cs="Times New Roman"/>
          <w:color w:val="000000"/>
          <w:sz w:val="28"/>
          <w:szCs w:val="28"/>
        </w:rPr>
        <w:t>тричних даних .</w:t>
      </w:r>
    </w:p>
    <w:p w:rsidR="008921BA" w:rsidRPr="00393EF9" w:rsidRDefault="008921BA" w:rsidP="008921B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Опис «моделі» випускника  закладу дошкільної освіти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Психофізіологічний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зрілі мозкові структури та функції;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характерною є відносна стабільність та рухливість нервової системи;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проявляє достатню рухову активність;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проявляє умілість рук, практичну вправність;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основними гігієнічними навичками;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знає свою статеву належність, усвідомлює її незмінність, розуміє, чим відрізняється від представників протилежної статі;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основами безпеки життєдіяльності;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користується як провідною правою/лівою рукою;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Інтелектуальний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елементарною системою знань про основні предмети і явища навколишнього світу та саму себе, а також деякими простими поняттями;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уміє концентрувати увагу, виконує вимогу за інструкцією дорослого;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диференційовано сприймає різноманітну інформацію 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здійснює елементарні операції аналізу, синтезу, порівняння, узагальнення, класифікації;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усвідомлює основні зв’язки між явищами;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розвинене логічне запам’ятовування — добре запам’ятовує і відтворює;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встановлює логічну послідовність подій;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відтворює зразок на вимогу;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робить припущення, висуває гіпотези, виявляє елементи креативності;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розрізняє звуки мовлення,  синтезує звуки у слова; знаходить потрібні слова для вираження думки, використовує складні речення;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диференціює числа, додає і віднімає у межах 10, визначає найпростіші зміни цифрових рядів;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розрізняє реальне і уявне, зовнішнє і внутрішнє;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Мотиваційний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хоче йти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вирізняється високою допитливістю — розвинена пізнавальна мотивація;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може поступитися «хочу» заради «необхідно», відмовитися від бажаного на користь соціально важливого;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сформовану мотивацію досягнення, прагне досягти успіху;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свідомо й відповідально ставиться до майбутнього шкільного життя;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зацікавлено ставиться до спілкування з новими дорослими та однолітками;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 xml:space="preserve">- у соціально прийнятний спосіб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самореалізовується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самостверджується;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сформовану первинну систему матеріальних і духовних потреб.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Емоційний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переживає глибоко, виражає почуття щиро, яскраво;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сприйнятлива, диференціює емоційно-смисловий характер зовнішніх впливів, чутлива до нього;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знає основні емоції, особливості їх вираження мімікою, жестами, діями, тональністю голосу;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адекватно виражає свої ставлення, настрій, стан;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утримується від імпульсивних реакцій, негативних емоцій;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чутлива до значущих людей, виявляє чуйність;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елементарною емоційною культурою, самовиражається у соціально прийнятний спосіб.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Розвиток вольової сфери: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свідомо приймає та утримує мету, діє цілеспрямовано;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концентрує увагу на завданні, певний час не відволікається;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мобілізує себе на виконання завдання;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розраховує на власні сили, розмірковує і поводиться самостійно;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звертається по допомогу лише в разі об’єктивної необхідності;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конструктивно розв’язує проблеми, долає труднощі;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доводить розпочате до кінця;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може відстояти власну точку зору;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визнає свої помилки;</w:t>
      </w:r>
    </w:p>
    <w:p w:rsidR="008921BA" w:rsidRPr="00092696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- </w:t>
      </w:r>
      <w:r w:rsidRPr="000926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дотримується своїх обіцянок.</w:t>
      </w:r>
    </w:p>
    <w:p w:rsidR="008921BA" w:rsidRPr="00092696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0926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Соціальний розвиток: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приймає соціальний статус школяра, усвідомлює його важливість;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відкритий контактам, комунікабельна;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прихильно, доброзичливо ставиться до рідних, знайомих, товаришів;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уміє налагоджувати взаємодію, працювати в команді;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узгоджує індивідуальні інтереси з груповими;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реалізує основні моральні принципи, прагне дотримуватися в поведінці та діяльності соціальних норм і правил;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намагається уникати конфліктів, мирно розв’язує спірні питання, може дійти згоди, домовитися;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орієнтується у поведінці на вимогу дорослого та на совість як внутрішню етичну інстанцію;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усвідомлює межі схвалюваної і соціально неприйнятної поведінки;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більш-менш адекватною самооцінкою;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поважає себе та інших;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 метою забезпечення наступності ЗДО і УЗОШ розроблено та затверджено «План роботи по забезпеченню перспективності та наступно</w:t>
      </w:r>
      <w:r w:rsidR="00286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сті у співпраці   закладу дошкіл</w:t>
      </w: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ьної освіти «Джерельце» та  загальноосвітньої школи І-ІІІ ступенів №19 м. Ужгород</w:t>
      </w:r>
      <w:r w:rsidR="00286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на 2021 -2022</w:t>
      </w: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н.р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.».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Наступність передбачає встановлення зв’язків між дошкільною ланкою освіти та початковою школою  за напрямами: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психофізичний розвиток;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формування особистості;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зміст освіти;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методи навчання і виховання.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Організаційні завдання для забезпечення наступності: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узгодженість питань щодо розвитку навчання та виховання дітей старшого дошкільного віку та 1 класу, організацій з ними освітнього процесу;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укладання угоди про співпрацю;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максимальне охоплення дітей 5 річного віку дошкільною освітою та надання їй якісних освітніх послуг.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Умови реалізації наступності: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довготривале співробітництво;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планомірна та систематична робота колективів;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комплексні методичні заходи;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поступовий різнобічний розвиток дитини;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успішний перехід дитини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розширення кругозору дитини;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позитивне ставлення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адаптація до шкільного навчання</w:t>
      </w:r>
    </w:p>
    <w:p w:rsidR="00D06F97" w:rsidRPr="00393EF9" w:rsidRDefault="00D06F97" w:rsidP="00D06F9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0C4" w:rsidRDefault="00286C3E" w:rsidP="00286C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C220C4" w:rsidRDefault="00C220C4" w:rsidP="00286C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0C4" w:rsidRDefault="00C220C4" w:rsidP="00286C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0C4" w:rsidRDefault="00C220C4" w:rsidP="00286C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0C4" w:rsidRDefault="00C220C4" w:rsidP="00286C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0C4" w:rsidRDefault="00C220C4" w:rsidP="00286C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EF9" w:rsidRPr="00286C3E" w:rsidRDefault="00C220C4" w:rsidP="00286C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393EF9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B54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393EF9" w:rsidRPr="00393EF9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D06F97" w:rsidRPr="00393EF9" w:rsidRDefault="00393EF9" w:rsidP="00393E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 організації освітнього процесу</w:t>
      </w:r>
    </w:p>
    <w:p w:rsidR="00D06F97" w:rsidRPr="002342C4" w:rsidRDefault="00D06F97" w:rsidP="00D06F9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Відповідно до Закону України «Про дошкільну освіту» освітня програма ЗДО визначає мету, завдання освітнього процесу на навчальний рік, а також форми його організації.</w:t>
      </w:r>
    </w:p>
    <w:p w:rsidR="00AD2510" w:rsidRPr="00067A52" w:rsidRDefault="00461145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Термін навчання.</w:t>
      </w:r>
      <w:r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 у </w:t>
      </w:r>
      <w:r w:rsidRPr="00067A52">
        <w:rPr>
          <w:rFonts w:ascii="Times New Roman" w:hAnsi="Times New Roman" w:cs="Times New Roman"/>
          <w:sz w:val="28"/>
          <w:szCs w:val="28"/>
        </w:rPr>
        <w:t xml:space="preserve"> за</w:t>
      </w:r>
      <w:r w:rsidR="00AD2510" w:rsidRPr="00067A52">
        <w:rPr>
          <w:rFonts w:ascii="Times New Roman" w:hAnsi="Times New Roman" w:cs="Times New Roman"/>
          <w:sz w:val="28"/>
          <w:szCs w:val="28"/>
        </w:rPr>
        <w:t>кладі дошкільної освіти №42</w:t>
      </w:r>
    </w:p>
    <w:p w:rsidR="00461145" w:rsidRPr="00067A52" w:rsidRDefault="00286C3E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2510" w:rsidRPr="00067A52">
        <w:rPr>
          <w:rFonts w:ascii="Times New Roman" w:hAnsi="Times New Roman" w:cs="Times New Roman"/>
          <w:sz w:val="28"/>
          <w:szCs w:val="28"/>
        </w:rPr>
        <w:t xml:space="preserve">Джерельце» Ужгородської міської ради Закарпатської 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починається 1 вересня 2021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 і закінчується 31 травня 2022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року, оздоровчий  період (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під час якого освітня робота здійснюється відповідно до </w:t>
      </w:r>
      <w:proofErr w:type="spellStart"/>
      <w:r w:rsidR="00461145" w:rsidRPr="00067A52">
        <w:rPr>
          <w:rFonts w:ascii="Times New Roman" w:hAnsi="Times New Roman" w:cs="Times New Roman"/>
          <w:sz w:val="28"/>
          <w:szCs w:val="28"/>
        </w:rPr>
        <w:lastRenderedPageBreak/>
        <w:t>інструктивно-</w:t>
      </w:r>
      <w:proofErr w:type="spellEnd"/>
      <w:r w:rsidR="00461145" w:rsidRPr="00067A52">
        <w:rPr>
          <w:rFonts w:ascii="Times New Roman" w:hAnsi="Times New Roman" w:cs="Times New Roman"/>
          <w:sz w:val="28"/>
          <w:szCs w:val="28"/>
        </w:rPr>
        <w:t xml:space="preserve"> методичних рекомендацій Міністерства освіти і науки України)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з 1 червня по 31 серпня 2022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року. </w:t>
      </w:r>
    </w:p>
    <w:p w:rsidR="00461145" w:rsidRPr="00067A52" w:rsidRDefault="00AD2510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Організоване навчання у формі занять проводиться, починаючи з 3-го року життя.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Тривалість занять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становить:</w:t>
      </w:r>
    </w:p>
    <w:p w:rsidR="00461145" w:rsidRPr="00067A52" w:rsidRDefault="00461145" w:rsidP="0046114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у І молодшій групі – не більше 10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у ІІ молодшій групі – не більше 15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у середній групі – 20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у старшій групі – 25 хвилин. </w:t>
      </w:r>
    </w:p>
    <w:p w:rsidR="00461145" w:rsidRPr="00067A52" w:rsidRDefault="00461145" w:rsidP="00461145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Тривалість перерв між заняттями становить не менш 10 хвилин.</w:t>
      </w:r>
    </w:p>
    <w:p w:rsidR="00461145" w:rsidRPr="00067A52" w:rsidRDefault="00461145" w:rsidP="00461145">
      <w:pPr>
        <w:widowControl w:val="0"/>
        <w:tabs>
          <w:tab w:val="left" w:pos="4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</w:rPr>
        <w:t>Тривалість проведення гурткової роботи – 15</w:t>
      </w:r>
      <w:r w:rsidRPr="00067A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7A52">
        <w:rPr>
          <w:rFonts w:ascii="Times New Roman" w:hAnsi="Times New Roman" w:cs="Times New Roman"/>
          <w:sz w:val="28"/>
          <w:szCs w:val="28"/>
        </w:rPr>
        <w:t>25 хвилин залежно від віку дітей.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 метою досягнення очікуваних результатів навчання </w:t>
      </w:r>
      <w:r w:rsidR="00286C3E">
        <w:rPr>
          <w:rFonts w:ascii="Times New Roman" w:hAnsi="Times New Roman" w:cs="Times New Roman"/>
          <w:color w:val="000000"/>
          <w:sz w:val="28"/>
          <w:szCs w:val="28"/>
        </w:rPr>
        <w:t xml:space="preserve">(набуття </w:t>
      </w:r>
      <w:proofErr w:type="spellStart"/>
      <w:r w:rsidR="00286C3E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286C3E">
        <w:rPr>
          <w:rFonts w:ascii="Times New Roman" w:hAnsi="Times New Roman" w:cs="Times New Roman"/>
          <w:color w:val="000000"/>
          <w:sz w:val="28"/>
          <w:szCs w:val="28"/>
        </w:rPr>
        <w:t>) у 2021/2022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заняття (за типами):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фронтальні, колективні (з усіма дітьми групи);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групові (10-12 дітей);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індивідуально-групові (4-6 дітей);</w:t>
      </w:r>
      <w:r w:rsidRPr="00067A52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індивідуальні (1-4 дитини).</w:t>
      </w:r>
      <w:r w:rsidRPr="00067A52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дидактичними цілями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у всіх вікових групах організовуються такі види занять: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заняття із засвоєння дітьми нових знань;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заняття із закріплення і систематизації досвіду дітей;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контрольні заняття.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 специфікою поєднання змісту та форм роботи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в межах заняття проводяться такі заняття:  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інтегровані;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комплексні.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461145" w:rsidRPr="00067A52" w:rsidRDefault="00AD2510" w:rsidP="00AD25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У ЗДО планування освітнього процесу здійснюється за режимними 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моментами та блочно-тематичним принципом, що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>забезпечує змістовну цілісність, системність, послідовність, ускладнення та повторення програмного матеріалу.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  <w:u w:val="single"/>
        </w:rPr>
        <w:t>Блочно-тематичне планування освітнього процесу</w:t>
      </w:r>
      <w:r w:rsidRPr="00067A52">
        <w:rPr>
          <w:rFonts w:ascii="Times New Roman" w:hAnsi="Times New Roman" w:cs="Times New Roman"/>
          <w:sz w:val="28"/>
          <w:szCs w:val="28"/>
        </w:rPr>
        <w:t xml:space="preserve">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</w:t>
      </w:r>
      <w:r w:rsidRPr="00067A52">
        <w:rPr>
          <w:rFonts w:ascii="Times New Roman" w:hAnsi="Times New Roman" w:cs="Times New Roman"/>
          <w:sz w:val="28"/>
          <w:szCs w:val="28"/>
        </w:rPr>
        <w:lastRenderedPageBreak/>
        <w:t>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 заняття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обирає та уточнює педагог (вихователь, музичний керівник, інструктор з фізкультури, вчитель-логопед та ін.)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461145" w:rsidRPr="00067A52" w:rsidRDefault="00461145" w:rsidP="00461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461145" w:rsidRPr="00067A52" w:rsidRDefault="00461145" w:rsidP="00461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інші форми спеціально організованої освітньої діяльності: 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ігри (дидактичні, сюжетно-рольові, рухливі, театралізовані, ігри з піском та водою та ін.);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спостереження;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пошуково-дослідницька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екскурсії;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театралізована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трудова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тощо.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Крім спеціально організованої освітньої діяльності, передбачається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самостійна діяльність дітей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>: ігрова, художня, фізична.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В планах роботи педагоги відображають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індивідуальну роботу з дітьми.</w:t>
      </w:r>
    </w:p>
    <w:p w:rsidR="00461145" w:rsidRPr="00067A52" w:rsidRDefault="00461145" w:rsidP="00E61C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Фізичне виховання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дітей передбачає проведення: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ранкової гімнастики;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гімнастики пробудження;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занять фізичною культурою;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рухливих ігор та ігор спортивного характеру;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загартування;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хвилинок під час занять;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пауз між заняттями;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комплексів під час денної прогулянки (пішохідний перехід);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оздоровчих заходів.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Організоване навчання у формі фізкультурних занять проводиться з раннього віку.</w:t>
      </w:r>
    </w:p>
    <w:p w:rsidR="00461145" w:rsidRPr="00067A52" w:rsidRDefault="00E61C50" w:rsidP="00E61C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 метою реалізації варіативної складової Базового компонента дошкільної освіти у ЗДО проводиться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гурткова робота за інтересами дітей.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461145" w:rsidRPr="00067A52" w:rsidRDefault="00461145" w:rsidP="004611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Вищезазначені форми організації освітнього процесу ЗДО реалізуються в рамках: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плану роботи </w:t>
      </w:r>
      <w:r w:rsidR="0019602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№42 </w:t>
      </w:r>
      <w:r w:rsidRPr="00067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C3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на 2021/2022</w:t>
      </w: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 .р.;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режиму роботи груп та ЗДО.</w:t>
      </w:r>
    </w:p>
    <w:p w:rsidR="00461145" w:rsidRPr="00067A52" w:rsidRDefault="00196022" w:rsidP="001960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За окремим планом у закладі організовується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оздоровлення дітей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>, під час якого освітній процес організовується в наступних формах: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ранкова гімнастика та гімнастика пробудження;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дозований біг, ходьба по траві, піску</w:t>
      </w:r>
      <w:r w:rsidR="00286C3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, по «доріжці здоров’я»;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рухливі та спортивні ігри;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процедури прийняття сонячних та повітряних ванн;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екскурсії, цільові прогулянки;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продуктивні види діяльності;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ігри з водою, піском;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конструкторські та творчі ігри;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пошуково-дослідницька діяльність;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організація трудової діяльності;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літературні розваги, конкурси малюнків;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змагання, різноманітні конкурси, естафети.</w:t>
      </w:r>
    </w:p>
    <w:p w:rsidR="00D06F97" w:rsidRPr="00067A52" w:rsidRDefault="00D06F97" w:rsidP="00D06F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1C50" w:rsidRDefault="00E61C50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</w:t>
      </w:r>
    </w:p>
    <w:p w:rsidR="00C220C4" w:rsidRPr="00134D8C" w:rsidRDefault="00134D8C" w:rsidP="00134D8C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</w:t>
      </w:r>
    </w:p>
    <w:p w:rsidR="00C220C4" w:rsidRDefault="00C220C4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uk-UA"/>
        </w:rPr>
      </w:pPr>
    </w:p>
    <w:p w:rsidR="00134D8C" w:rsidRDefault="00134D8C" w:rsidP="00134D8C">
      <w:pP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uk-UA"/>
        </w:rPr>
      </w:pPr>
    </w:p>
    <w:p w:rsidR="00E61C50" w:rsidRPr="00D46494" w:rsidRDefault="00134D8C" w:rsidP="00134D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uk-UA"/>
        </w:rPr>
        <w:t xml:space="preserve">                                                              </w:t>
      </w:r>
      <w:r w:rsidR="00E61C50" w:rsidRPr="00D46494">
        <w:rPr>
          <w:rFonts w:ascii="Times New Roman" w:hAnsi="Times New Roman" w:cs="Times New Roman"/>
          <w:b/>
          <w:bCs/>
          <w:sz w:val="28"/>
          <w:szCs w:val="28"/>
        </w:rPr>
        <w:t>Розділ V</w:t>
      </w:r>
    </w:p>
    <w:p w:rsidR="00196022" w:rsidRDefault="00196022" w:rsidP="00C220C4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D46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Моніторинг якості освіти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 та інструменти системи внутрішнього забезпечення якості освіти</w:t>
      </w:r>
    </w:p>
    <w:p w:rsidR="002E236D" w:rsidRPr="002E236D" w:rsidRDefault="00F97339" w:rsidP="002E236D">
      <w:pPr>
        <w:rPr>
          <w:rFonts w:ascii="Times New Roman" w:hAnsi="Times New Roman" w:cs="Times New Roman"/>
          <w:b/>
          <w:sz w:val="28"/>
          <w:szCs w:val="28"/>
        </w:rPr>
      </w:pPr>
      <w:r w:rsidRPr="002E236D">
        <w:rPr>
          <w:rFonts w:ascii="Times New Roman" w:hAnsi="Times New Roman" w:cs="Times New Roman"/>
          <w:color w:val="000000"/>
          <w:sz w:val="28"/>
          <w:szCs w:val="28"/>
        </w:rPr>
        <w:t>Відповідно частини 3 ст. Закон</w:t>
      </w:r>
      <w:r w:rsidR="002E236D" w:rsidRPr="002E236D">
        <w:rPr>
          <w:rFonts w:ascii="Times New Roman" w:hAnsi="Times New Roman" w:cs="Times New Roman"/>
          <w:color w:val="000000"/>
          <w:sz w:val="28"/>
          <w:szCs w:val="28"/>
        </w:rPr>
        <w:t xml:space="preserve">у України «Про </w:t>
      </w:r>
      <w:proofErr w:type="spellStart"/>
      <w:r w:rsidR="002E236D" w:rsidRPr="002E236D">
        <w:rPr>
          <w:rFonts w:ascii="Times New Roman" w:hAnsi="Times New Roman" w:cs="Times New Roman"/>
          <w:color w:val="000000"/>
          <w:sz w:val="28"/>
          <w:szCs w:val="28"/>
        </w:rPr>
        <w:t>освіту»у</w:t>
      </w:r>
      <w:proofErr w:type="spellEnd"/>
      <w:r w:rsidR="002E236D" w:rsidRPr="002E236D">
        <w:rPr>
          <w:rFonts w:ascii="Times New Roman" w:hAnsi="Times New Roman" w:cs="Times New Roman"/>
          <w:color w:val="000000"/>
          <w:sz w:val="28"/>
          <w:szCs w:val="28"/>
        </w:rPr>
        <w:t xml:space="preserve"> ЗДО №42</w:t>
      </w:r>
      <w:r w:rsidRPr="002E236D">
        <w:rPr>
          <w:rFonts w:ascii="Times New Roman" w:hAnsi="Times New Roman" w:cs="Times New Roman"/>
          <w:color w:val="000000"/>
          <w:sz w:val="28"/>
          <w:szCs w:val="28"/>
        </w:rPr>
        <w:t xml:space="preserve"> сформовано систему внутрішнього забезпечення якості освіти, яку схвалено педагогі</w:t>
      </w:r>
      <w:r w:rsidR="002E236D" w:rsidRPr="002E236D">
        <w:rPr>
          <w:rFonts w:ascii="Times New Roman" w:hAnsi="Times New Roman" w:cs="Times New Roman"/>
          <w:color w:val="000000"/>
          <w:sz w:val="28"/>
          <w:szCs w:val="28"/>
        </w:rPr>
        <w:t>чною радою закладу (протокол №3 від 25.02</w:t>
      </w:r>
      <w:r w:rsidRPr="002E236D">
        <w:rPr>
          <w:rFonts w:ascii="Times New Roman" w:hAnsi="Times New Roman" w:cs="Times New Roman"/>
          <w:color w:val="000000"/>
          <w:sz w:val="28"/>
          <w:szCs w:val="28"/>
        </w:rPr>
        <w:t>.2021 року).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Внутрішня система забезпечення якості освіти створюється відповідно до статті 41 Закону України «Про освіту».</w:t>
      </w:r>
      <w:r w:rsidR="002E23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Вона включає: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оприлюднені критерії, правила та процедури оцінювання освітньої діяльності та управлінських процесів у закладі освіти;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політики та процедури забезпечення якості освіти;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систему та механізми забезпечення академічної доброчесності;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 забезпечення наявності необхідних ресурсів для організації освітнього процесу;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інші процедури та заходи, що визначаються спеціальними законами або документами закладу освіти.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розбудови внутрішньої системи якості освіти залучаються усі учасники освітнього процесу.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Мета внутрішньої системи забезпечення якості освіти: постійне та послідовне підвищенні якості освіти на основі відстеження динаміки показників освітньої діяльності та освітніх процесів у ЗДО.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Завдання внутрішньої системи забезпечення якості освіти: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1.Визначення пріоритетних напрямів та показників для оцінювання освітньої діяльності, управлінських процесів у ЗДО.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2.Здійснення вимірювання показників освітньої діяльності та управлінських процесів у ЗДО та оцінка їх динаміки.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3.Визначення шляхів підвищення якості освіти за результатами оцінювання показників освітньої діяльності та освітніх процесів.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4.Надання допомоги учасникам освітнього процесу щодо підвищення якості освіти.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Напрями, показники для оцінювання освітніх і управлінських процесів у ЗДО доцільно визначати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ЗДО.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Моніторинг здійснюється на основі вимог Базового компонента дошкільної освіти України, освітніх програм і річного плану ЗДО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Мета моніторингу– виявлення ступеня відповідності результатів діяльності дошкільного навчального закладу стандартам і вимогам дошкільної освіти.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Завдання моніторингу: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безперервно спосте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рігати за динамікою розвитку ЗДО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своєчасно виявляти зміни і ті фактори, які викликають ці зміни;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підвищувати мотивацію співробітників в галузі забезпечення якості освітніх послуг;</w:t>
      </w:r>
    </w:p>
    <w:p w:rsidR="00196022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залучати батьківську громадськість в про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цес поліпшення якості освіти ЗДО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p w:rsidR="00190C1C" w:rsidRDefault="00190C1C" w:rsidP="00190C1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Напрями, показники для оцінювання освітніх і управлінських процесів у ЗДО доцільно визначати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ЗДО.</w:t>
      </w:r>
    </w:p>
    <w:p w:rsidR="00190C1C" w:rsidRDefault="00190C1C" w:rsidP="00190C1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Моніторинг здійснюється на основі вимог Базового компонента дошкільної освіти України, освітніх програм і річного плану ЗДО. З метою виявлення динаміки, тенденцій і закономірностей та прогнозування подальшого розвитку дитини дошкільного віку у ЗДО №42 організовується та проводиться педагогічний моніторинг, який проводиться в вересні 2021 року – початковий моніторинг (для виявлення напряму і корекції освітньої роботи з дітьми, медико-соціального, психолого-педагогічного); у січні 2022 року – поточний моніторинг (для визначення динаміки розвитку вихованців, перегляд відкритих занять); у квітні 2022 року – підсумковий моніторинг (підбиття підсумків життєдіяльності дошкільників за тривалий період, визначення рівня досягнень дітей та виконання освітніх програм, перегляд підсумкових занять).</w:t>
      </w:r>
    </w:p>
    <w:p w:rsidR="00190C1C" w:rsidRDefault="00190C1C" w:rsidP="00190C1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Матеріали щодо організації і проведення моніторингу досягнень дітей дошкільного віку згідно з Базовим компонентом дошкільної освіти України, показники досягнень дітей, діагностичний інструментарій, методику обстеження, характеристику рівнів засвоєння програмових вимог розроблено відповідно до методичного посібника "Моніторинг досягнень дітей дошкільного віку згідно з Базовим компонентом дошкільної освіти: методичний посібник" (за загальною редакцією Т. В. Киричук, О. М. Кулик, Н. М. Шаповал. – Тернопіль: Мандрівець, 2016р.),а саме: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Основні політики забезпечення якості освітньої діяльності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 якості освіти в ЗДО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Основними політиками забезпечення якості освітньої діяльності та якості освіти в ЗДО є: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забезпечення публічної інформації про діяльність закладу освіти (ст. 30 Закону України «Про освіту»);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дотримання принципів академічної доброчесності у діяльності педагогічних працівників (ст. 42 Закону України «Про освіту»);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запобігання та протидія </w:t>
      </w:r>
      <w:proofErr w:type="spellStart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булінгу</w:t>
      </w:r>
      <w:proofErr w:type="spellEnd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(цькуванню);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- 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Основні процедури вивчення якості освітньої діяльності в ЗДО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Основними процедурами вивчення якості освітньої діяльності в ЗДО визначено: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відстеження рівня розвитку дітей старшого дошкільного віку відповідно до вимог Базового компонента дошкільної освіти;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внутрішній моніторинг якості освіти;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</w:t>
      </w:r>
      <w:proofErr w:type="spellStart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самооцінювання</w:t>
      </w:r>
      <w:proofErr w:type="spellEnd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освітньої діяльності.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Відстеження рівня розвитку дітей старшого дошкільного віку здійснюється відповідно до вимог Базового компонента дошкільної освіти. Для забезпечення об’єктивності та достовірності даних важливо дотримуватись принципів академічної доброчесності, утому числі справедливого оцінювання.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Внутрішній моніторинг якості освіти здійснюється відповідно до статті48 Закону України «Про освіту», наказу Міністерства освіти і науки України від 16.01.2020 №54 «Про затвердження Порядку проведення моніторингу якості освіти». Для проведення внутрішнього моніторингу розробляється відповідна програма.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Самооцінювання</w:t>
      </w:r>
      <w:proofErr w:type="spellEnd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освітньої діяльності включає 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самооцінку показників освітньої діяльності та управлінських процесів у ЗДО;</w:t>
      </w:r>
    </w:p>
    <w:p w:rsidR="009D3442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оцінювання педагогічними працівниками своєї діяльності.</w:t>
      </w:r>
    </w:p>
    <w:p w:rsidR="002E1915" w:rsidRPr="009D3442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Очікувані результати щодо реалізації системи внутрішнього забезпечення якості освіти</w:t>
      </w:r>
      <w:r w:rsidR="00E52C30" w:rsidRPr="00E52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Отримання об’єктивних даних про якість освітньої діяльності та управлінських процесів у ЗДО.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Підвищення якості освіти в ЗДО на основі прийняття ефективних управлінських рішень.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Створення атмосфери довіри до ЗДО серед педагогічних працівників та батьків вихованців.</w:t>
      </w:r>
    </w:p>
    <w:p w:rsidR="002E1915" w:rsidRPr="002E1915" w:rsidRDefault="00E52C30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Освітня програма ЗДО №42</w:t>
      </w:r>
      <w:r w:rsidR="002E1915"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забезпечує досягнення дітьми результатів навчання (набуття </w:t>
      </w:r>
      <w:proofErr w:type="spellStart"/>
      <w:r w:rsidR="002E1915"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компетентностей</w:t>
      </w:r>
      <w:proofErr w:type="spellEnd"/>
      <w:r w:rsidR="002E1915"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), визначених Базовим компонентом дошкільної освіти.</w:t>
      </w:r>
    </w:p>
    <w:p w:rsidR="00E61C50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</w:t>
      </w:r>
    </w:p>
    <w:p w:rsidR="009D3442" w:rsidRDefault="00E61C50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lastRenderedPageBreak/>
        <w:t xml:space="preserve">            </w:t>
      </w:r>
      <w:r w:rsidR="00F86F8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134D8C" w:rsidRDefault="00134D8C" w:rsidP="00134D8C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61C50" w:rsidRPr="00F86F81" w:rsidRDefault="00134D8C" w:rsidP="00134D8C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                      </w:t>
      </w:r>
      <w:r w:rsidR="00E61C50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VІ</w:t>
      </w:r>
    </w:p>
    <w:p w:rsidR="00E61C50" w:rsidRPr="00C54335" w:rsidRDefault="00E61C50" w:rsidP="00C220C4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C5433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Інклюзивна освіта</w:t>
      </w:r>
    </w:p>
    <w:p w:rsidR="00E61C50" w:rsidRPr="002342C4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Нормативно-правове забезпечення інклюзивної освіти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Конвенція ООН «Про права інвалідів»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 Конституція України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3. Закони України «Про освіту», «Про дошкільну освіту», «Про охорону дитинства», «Про основи соціальної захищеності інвалідів в Україні»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4. Постанова КМУ «Про затвердження порядку організації інклюзивного навчання у загальноосвітніх навчальних закладах» від 15.08.2011 №872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5. Постанова КМУ від 12.03.2003 №305 «Про затвердження Положення про дошкільний навальний заклад» (із змінами)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6. Лист МОН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молодьспорт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№ 1/9-1 від 02.01.13 року «Про визначення завдань працівників психологічної служби системи освіти в умовах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8. Про організаційно-методичні засади забезпечення права на освіту дітям з особливими освітніми потребами від 08.08.13 № 1/9-539 МОН України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9. Інструктивно-методичний лист МОН України «Організація інклюзивного навчання у загальноосвітніх навчальних закладах» від 18.05.2012 №1/9-384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10. Методичний лист МОН України «Психологічний і соціальний супровід дітей з особливими освітніми потребами в умовах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11. Лист МОН України від 12.10.2015 №1/9-487 «Щодо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орагнізації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діяльності інклюзивних груп у дошкільних навчальних закладах».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12. 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Наказ МОН України від 01.10.2010 №912 «Про затвердження Концепції розвитку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13. Наказ МОН України від 23.07.2013 №1034 Про затвердження заходів щодо впровадження інклюзивного навчання в дошкільних та загальноосвітніх навчальних закладах на період до 2015 року.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14. Наказ МОН України від 14.06.2013 №768 «Про затвердження плану заходів, щодо забезпечення права на освіту дітей з особливими освітніми потребами, у тому числі дітей-інвалідів».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15. Наказ МОН України від 04.06.2013 №680 «Про організацію діяльності пс</w:t>
      </w:r>
      <w:r w:rsidR="00F86F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ихолого-медико-педагогічних конс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ультацій»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16. Наказ МОН України від 06.02.2015 №104/52 «Про затвердження Порядку комплектування інклюзивних груп в дошкільних навчальних закладах»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</w:t>
      </w: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Інклюзія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(включення) – процес збільшення ступеня участі всіх дітей у соціальному житті, в різних програмах.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Інклюзивна освіта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це система освітніх послуг, що ґрунтується на принципі забезпечення основного права дітей на освіту та права здобувати її за місцем проживання, що передбачає навчання дитини з особливими освітніми потребами в умовах загальноосвітнього закладу.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Інклюзивний освітній заклад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– це заклад освіти, який відкритий для навчання всіх дітей, незалежно від їхніх фізичних, інтелектуальних, соціальних, емоційних, мовних чи інших особливостей. 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Інклюзивна освіта базується на таких принципах: 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Цінність людини не залежить від її здібностей і досягнень;  Кожна людина здатна відчувати і думати;  Кожна людина має право на спілкування і на те, щоб бути почутою;  Адаптація системи до потреб дитини, а не навпаки;  Справжня освіта може здійснюватися тільки в контексті реальних взаємостосунків;  Всі люди потребують підтримки і дружби ровесників;  Задоволення індивідуальних освітніх потреб кожної дитини;  Визнання спроможності до навчання кожної дитини та, відповідно, необхідність створення суспільством відповідно до цього умов;  Залучення батьків до навчального процесу дітей як рівноправних партнерів та перших вчителів своїх дітей;  Командний підхід у навчанні та вихованні дітей, що передбачає залучення педагогів, батьків та спеціалістів;  Складність завдань повинна відповідати здібностям дитини;  Рівний доступ до навчання у загальноосвітніх закладах та отримання якісної освіти кожною дитиною;  Подолання потенційних бар’єрів навчання.</w:t>
      </w:r>
    </w:p>
    <w:p w:rsidR="00E61C50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 ЗДО №42 функціонує 4 інклюзивних групи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p w:rsidR="002E622F" w:rsidRPr="00067A52" w:rsidRDefault="002E622F" w:rsidP="002E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  <w:u w:val="single"/>
        </w:rPr>
        <w:lastRenderedPageBreak/>
        <w:t>В інклюзивних групах</w:t>
      </w:r>
      <w:r w:rsidRPr="00067A52">
        <w:rPr>
          <w:rFonts w:ascii="Times New Roman" w:hAnsi="Times New Roman" w:cs="Times New Roman"/>
          <w:sz w:val="28"/>
          <w:szCs w:val="28"/>
        </w:rPr>
        <w:t xml:space="preserve"> команда психолого-педагогічного супроводу дитини з особливими освітніми потребами (далі – Команда супроводу) (до складу команди супроводу включаються батьки) розробляє індивідуальну програму розвитку дитини з особливими освітніми потребами (далі – дитина з 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корекційно-розвиткові заняття. Команда супроводу формує та узгоджує з батьками розклад </w:t>
      </w:r>
      <w:proofErr w:type="spellStart"/>
      <w:r w:rsidRPr="00067A52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067A52">
        <w:rPr>
          <w:rFonts w:ascii="Times New Roman" w:hAnsi="Times New Roman" w:cs="Times New Roman"/>
          <w:sz w:val="28"/>
          <w:szCs w:val="28"/>
        </w:rPr>
        <w:t xml:space="preserve"> занять дитини з ООП. Корекційно-розвиткові заняття згідно з індивідуальною програмою розвитку, проводяться педагогами ЗДО із залученням фахівців </w:t>
      </w:r>
      <w:proofErr w:type="spellStart"/>
      <w:r w:rsidRPr="00067A52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067A52">
        <w:rPr>
          <w:rFonts w:ascii="Times New Roman" w:hAnsi="Times New Roman" w:cs="Times New Roman"/>
          <w:sz w:val="28"/>
          <w:szCs w:val="28"/>
        </w:rPr>
        <w:t xml:space="preserve"> ресурсного центру чи інших закладів освіти, які мають право здійснювати освітню діяльність у сфері освіти за необхідними напрямами.</w:t>
      </w:r>
    </w:p>
    <w:p w:rsidR="00E61C50" w:rsidRPr="002342C4" w:rsidRDefault="002E622F" w:rsidP="002E62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</w:t>
      </w:r>
      <w:r w:rsidR="00E61C50"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Основна мета: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Інтеграція (соціалізація, адаптація та корекція) дітей з особливостями розвитку в звичайному соціумі;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Завдяки спілкуванню з однолітками у дитини із ООП формується модель здорового повноцінного життя;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Створюються умови для соціальної адаптації та найбільш повного розкриття свого потенціалу.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Чим корисне спільне навчання для здорових дітей?</w:t>
      </w:r>
    </w:p>
    <w:p w:rsidR="002E622F" w:rsidRDefault="00E61C50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Особистість, яка з дитинства вміє приймати особливості (розвитку, зовнішності, національності) іншої людини, виростає толерантною, комунікабельною, творчою, з більш адекватною самооцінкою та менш тривожною й агресивною.</w:t>
      </w:r>
    </w:p>
    <w:p w:rsidR="00936422" w:rsidRPr="00936422" w:rsidRDefault="00F86F81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Заклад дошкільної освіти №42 «Джерельце</w:t>
      </w:r>
      <w:r w:rsidR="00936422"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» забезпечує рівний доступ до освіти дітей з особливими освітніми потребами (далі діти з ООП). Метою закладу є включення дітей з ООП в освітній процес розуміння особливостей розвитку дітей та врахування їхніх особливих потреб та потенційних можливостей розвитку в </w:t>
      </w:r>
      <w:proofErr w:type="spellStart"/>
      <w:r w:rsidR="00936422" w:rsidRPr="00936422">
        <w:rPr>
          <w:rFonts w:ascii="Times New Roman" w:hAnsi="Times New Roman" w:cs="Times New Roman"/>
          <w:color w:val="000000"/>
          <w:sz w:val="28"/>
          <w:szCs w:val="28"/>
        </w:rPr>
        <w:t>освітньо</w:t>
      </w:r>
      <w:proofErr w:type="spellEnd"/>
      <w:r w:rsidR="00936422"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- виховній роботі. Особливості дітей із порушеннями психофізичного розвитку неможливо нівелювати, тому потрібно змінювати організацію освітнього процесу в групі, адаптувати та модифікувати освітній простір задля вирішення завдань соціалізації та інтеграції дітей з ООП в суспільство в умовах закладу.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Корекційно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розвиткова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робота з дітьми з ООП здійснюється відповідно наступних програм та методичних посібників: </w:t>
      </w:r>
    </w:p>
    <w:p w:rsidR="00936422" w:rsidRPr="00936422" w:rsidRDefault="00936422" w:rsidP="00936422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- Основи діагностики дітей з розладами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аутистичного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спектра. Навчально-методичний посібник.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Дробіт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Л.Р.,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Качмарик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Х.В., Острозька К.О. (Лист ІМЗО від 21.12.2017 № 21.1/12- Г-853). </w:t>
      </w:r>
    </w:p>
    <w:p w:rsidR="00936422" w:rsidRPr="00936422" w:rsidRDefault="00936422" w:rsidP="00936422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Програма розвитку дітей дошкільного віку із затримкою психічного розвитку від 3 до 7 років «Віконечко». Сак Т.В.,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Прохоренко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Л.І., Соколова Г.Б.,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Дмітрієва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М.В.,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Бабяк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О.О.,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Баташева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Н.І.,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Недозім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І.В.(наказ МОН від 24.07. 2018 №802 );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- Логопедичний практикум: подолання фонетико-фонематичного недорозвитку мовлення у дошкільників. Навчально-методичний посібник.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Рібцун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Ю.В.(Лист ІМЗО від 21.12.2017 № 21.1/12 – Г-837). </w:t>
      </w:r>
    </w:p>
    <w:p w:rsidR="00F86F81" w:rsidRDefault="00F86F81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Додаткова література: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Методичний посібник «Організація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корекційно-розвиткової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роботи з дітьми із затримкою психічного розвитку в закладі дошкільної освіти» старша, середня, молодша група. Упорядник: В.В.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Семизорова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3442" w:rsidRDefault="002E622F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F86F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</w:t>
      </w:r>
      <w:r w:rsidR="00704A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</w:t>
      </w:r>
      <w:r w:rsidR="009D3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</w:p>
    <w:p w:rsidR="009D3442" w:rsidRDefault="009D3442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9D3442" w:rsidRDefault="009D3442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C220C4" w:rsidRDefault="00C220C4" w:rsidP="00C220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134D8C" w:rsidRDefault="00C220C4" w:rsidP="00C220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                     </w:t>
      </w:r>
      <w:r w:rsidR="009D34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</w:p>
    <w:p w:rsidR="00E61C50" w:rsidRPr="002E622F" w:rsidRDefault="00134D8C" w:rsidP="00C220C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                    </w:t>
      </w:r>
      <w:r w:rsidR="00704A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="00E61C50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VІІ</w:t>
      </w:r>
    </w:p>
    <w:p w:rsidR="00E61C50" w:rsidRPr="00E61C50" w:rsidRDefault="00E61C50" w:rsidP="00E61C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</w:t>
      </w:r>
      <w:r w:rsidR="00134D8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Основні показники реалізації Освітньої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Прогнозова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ний результат Освітньої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Для вихованців і батьків: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кожному вихованцю будуть створені умови для повноцінного особистісного росту;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міцний стан здоров’я дітей буде сприяти підвищенню якості їх освіти;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забезпечення індивідуального педагогічного та психологічного супроводу для кожної дитини;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кожна сім’я отримує консультативну допомогу у вихованні і розвитку дітей, право участі в житті закладу, можливість вибору додаткових освітніх послуг;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якість сформованості ключових компетенцій буде сприяти успішному навчанню дитини в школі;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система додаткової освіти доступна і якісна.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Для педагогів: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кожному педагогу буде надана можливість для підвищення професійної майстерності;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кваліфікація педагогів дозволить забезпечити сформованість ключових компетенцій дошкільника;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буде подальший розвиток умов для успішного освоєння педагогічних технологій;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підтримка інноваційної діяльності.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Основні показники реал</w:t>
      </w:r>
      <w:r w:rsidR="00704A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ізації О</w:t>
      </w:r>
      <w:bookmarkStart w:id="0" w:name="_GoBack"/>
      <w:bookmarkEnd w:id="0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Виконання Освітньої програми дасть змогу: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удосконалити організацію освітнього процесу в закладі з метою забезпечення ефективної реалізації завдань державного стандарту;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забезпечити формування у дітей дошкільного</w:t>
      </w:r>
      <w:r w:rsidRPr="002342C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uk-UA"/>
        </w:rPr>
        <w:t xml:space="preserve"> 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віку мотивації до навчальної діяльності та саморозвитку;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створити умови для якісного соціально-емоційного розвитку дитини старшого дошкільного віку як запоруки успішної самореалізації на наступному етапі життя в початковій ланці школи;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забезпечити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компетентнісний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підхід до освітнього процесу;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розширити спектр додаткових освітніх послуг;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забезпечити збереження психічного здоров`я дітей раннього та перед шкільного віку;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задовольнити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освітньо-культурні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потреби здобувачів освіти;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удосконалити систему підвищення професійної майстерності педагогів, надаючи пріоритет самоосвіті;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упровадження в освітню практику сучасних інформаційних і комунікаційних технологій;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упровадження ефективних технологій співпраці з батьками в практиці психолого-педагогічного партнерства;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використання сучасних освітніх технологій у роботі з дітьми.</w:t>
      </w: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Pr="002342C4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0657F" w:rsidRPr="002342C4" w:rsidRDefault="00E0657F" w:rsidP="00E065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0D5C95" w:rsidRDefault="000D5C95"/>
    <w:sectPr w:rsidR="000D5C95" w:rsidSect="00DD5B81">
      <w:footerReference w:type="default" r:id="rId8"/>
      <w:pgSz w:w="11906" w:h="16838"/>
      <w:pgMar w:top="850" w:right="850" w:bottom="85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81" w:rsidRDefault="00DD5B81" w:rsidP="00DD5B81">
      <w:pPr>
        <w:spacing w:after="0" w:line="240" w:lineRule="auto"/>
      </w:pPr>
      <w:r>
        <w:separator/>
      </w:r>
    </w:p>
  </w:endnote>
  <w:endnote w:type="continuationSeparator" w:id="0">
    <w:p w:rsidR="00DD5B81" w:rsidRDefault="00DD5B81" w:rsidP="00DD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064"/>
      <w:docPartObj>
        <w:docPartGallery w:val="Page Numbers (Bottom of Page)"/>
        <w:docPartUnique/>
      </w:docPartObj>
    </w:sdtPr>
    <w:sdtContent>
      <w:p w:rsidR="00DD5B81" w:rsidRDefault="00DD5B81">
        <w:pPr>
          <w:pStyle w:val="a8"/>
          <w:jc w:val="center"/>
        </w:pPr>
        <w:fldSimple w:instr=" PAGE   \* MERGEFORMAT ">
          <w:r w:rsidR="00CD2B3B">
            <w:rPr>
              <w:noProof/>
            </w:rPr>
            <w:t>3</w:t>
          </w:r>
        </w:fldSimple>
      </w:p>
    </w:sdtContent>
  </w:sdt>
  <w:p w:rsidR="00DD5B81" w:rsidRDefault="00DD5B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81" w:rsidRDefault="00DD5B81" w:rsidP="00DD5B81">
      <w:pPr>
        <w:spacing w:after="0" w:line="240" w:lineRule="auto"/>
      </w:pPr>
      <w:r>
        <w:separator/>
      </w:r>
    </w:p>
  </w:footnote>
  <w:footnote w:type="continuationSeparator" w:id="0">
    <w:p w:rsidR="00DD5B81" w:rsidRDefault="00DD5B81" w:rsidP="00DD5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D4"/>
    <w:multiLevelType w:val="hybridMultilevel"/>
    <w:tmpl w:val="8F764A12"/>
    <w:lvl w:ilvl="0" w:tplc="4F3409D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4BE17AF"/>
    <w:multiLevelType w:val="hybridMultilevel"/>
    <w:tmpl w:val="AE9E82F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13614C"/>
    <w:multiLevelType w:val="hybridMultilevel"/>
    <w:tmpl w:val="BA8872E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911647"/>
    <w:multiLevelType w:val="hybridMultilevel"/>
    <w:tmpl w:val="9D10F2A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81420F"/>
    <w:multiLevelType w:val="hybridMultilevel"/>
    <w:tmpl w:val="07A22F26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57"/>
    <w:rsid w:val="00037C4E"/>
    <w:rsid w:val="00067A52"/>
    <w:rsid w:val="00092696"/>
    <w:rsid w:val="000D5C95"/>
    <w:rsid w:val="0013032B"/>
    <w:rsid w:val="00134D8C"/>
    <w:rsid w:val="00190C1C"/>
    <w:rsid w:val="00196022"/>
    <w:rsid w:val="0021498D"/>
    <w:rsid w:val="00253B50"/>
    <w:rsid w:val="00286C3E"/>
    <w:rsid w:val="002E1915"/>
    <w:rsid w:val="002E236D"/>
    <w:rsid w:val="002E622F"/>
    <w:rsid w:val="002F0722"/>
    <w:rsid w:val="00393EF9"/>
    <w:rsid w:val="004250CE"/>
    <w:rsid w:val="00430289"/>
    <w:rsid w:val="00461145"/>
    <w:rsid w:val="004D7E18"/>
    <w:rsid w:val="005301F7"/>
    <w:rsid w:val="00701634"/>
    <w:rsid w:val="00704A31"/>
    <w:rsid w:val="007250C9"/>
    <w:rsid w:val="00766A39"/>
    <w:rsid w:val="007C6AA0"/>
    <w:rsid w:val="008267F8"/>
    <w:rsid w:val="008647DC"/>
    <w:rsid w:val="008921BA"/>
    <w:rsid w:val="00912FCC"/>
    <w:rsid w:val="00936422"/>
    <w:rsid w:val="00960167"/>
    <w:rsid w:val="00967D93"/>
    <w:rsid w:val="009C1AA2"/>
    <w:rsid w:val="009D3442"/>
    <w:rsid w:val="00A03F4D"/>
    <w:rsid w:val="00AD2510"/>
    <w:rsid w:val="00B54110"/>
    <w:rsid w:val="00C220C4"/>
    <w:rsid w:val="00C6424F"/>
    <w:rsid w:val="00CA3A94"/>
    <w:rsid w:val="00CD2B3B"/>
    <w:rsid w:val="00D06F97"/>
    <w:rsid w:val="00D46494"/>
    <w:rsid w:val="00D61D5F"/>
    <w:rsid w:val="00DA0A42"/>
    <w:rsid w:val="00DD2762"/>
    <w:rsid w:val="00DD5B81"/>
    <w:rsid w:val="00E0657F"/>
    <w:rsid w:val="00E52C30"/>
    <w:rsid w:val="00E61C50"/>
    <w:rsid w:val="00EB3F57"/>
    <w:rsid w:val="00F86F81"/>
    <w:rsid w:val="00F97339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289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1">
    <w:name w:val="Абзац списка1"/>
    <w:basedOn w:val="a"/>
    <w:uiPriority w:val="99"/>
    <w:rsid w:val="00430289"/>
    <w:pPr>
      <w:spacing w:after="0" w:line="276" w:lineRule="auto"/>
      <w:ind w:left="720"/>
      <w:jc w:val="center"/>
    </w:pPr>
    <w:rPr>
      <w:rFonts w:ascii="Calibri" w:eastAsia="Times New Roman" w:hAnsi="Calibri" w:cs="Calibri"/>
      <w:lang w:val="ru-RU"/>
    </w:rPr>
  </w:style>
  <w:style w:type="paragraph" w:customStyle="1" w:styleId="FR2">
    <w:name w:val="FR2"/>
    <w:uiPriority w:val="99"/>
    <w:rsid w:val="00430289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30289"/>
    <w:pPr>
      <w:spacing w:after="0" w:line="276" w:lineRule="auto"/>
      <w:ind w:left="720"/>
      <w:jc w:val="center"/>
    </w:pPr>
    <w:rPr>
      <w:rFonts w:ascii="Calibri" w:eastAsia="Times New Roman" w:hAnsi="Calibri" w:cs="Calibri"/>
      <w:lang w:val="ru-RU"/>
    </w:rPr>
  </w:style>
  <w:style w:type="paragraph" w:customStyle="1" w:styleId="Default">
    <w:name w:val="Default"/>
    <w:rsid w:val="009601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9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line number"/>
    <w:basedOn w:val="a0"/>
    <w:uiPriority w:val="99"/>
    <w:semiHidden/>
    <w:unhideWhenUsed/>
    <w:rsid w:val="00DD5B81"/>
  </w:style>
  <w:style w:type="paragraph" w:styleId="a6">
    <w:name w:val="header"/>
    <w:basedOn w:val="a"/>
    <w:link w:val="a7"/>
    <w:uiPriority w:val="99"/>
    <w:semiHidden/>
    <w:unhideWhenUsed/>
    <w:rsid w:val="00D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B81"/>
  </w:style>
  <w:style w:type="paragraph" w:styleId="a8">
    <w:name w:val="footer"/>
    <w:basedOn w:val="a"/>
    <w:link w:val="a9"/>
    <w:uiPriority w:val="99"/>
    <w:unhideWhenUsed/>
    <w:rsid w:val="00DD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BD84-434B-4FB6-B022-849DC2E7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33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2021-09-16T08:08:00Z</cp:lastPrinted>
  <dcterms:created xsi:type="dcterms:W3CDTF">2020-09-24T07:59:00Z</dcterms:created>
  <dcterms:modified xsi:type="dcterms:W3CDTF">2021-09-16T08:13:00Z</dcterms:modified>
</cp:coreProperties>
</file>